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92" w:rsidRPr="00FF5ACA" w:rsidRDefault="00585092" w:rsidP="00FB738C">
      <w:pPr>
        <w:jc w:val="center"/>
        <w:rPr>
          <w:b/>
          <w:lang w:val="lv-LV"/>
        </w:rPr>
      </w:pPr>
      <w:r w:rsidRPr="00FF5ACA">
        <w:rPr>
          <w:b/>
          <w:lang w:val="lv-LV"/>
        </w:rPr>
        <w:t>SIA “DAUGAVPILS DZĪVOKĻU UN KOMUNĀLĀS</w:t>
      </w:r>
    </w:p>
    <w:p w:rsidR="00585092" w:rsidRPr="00FF5ACA" w:rsidRDefault="00585092" w:rsidP="00FB738C">
      <w:pPr>
        <w:keepNext/>
        <w:jc w:val="center"/>
        <w:outlineLvl w:val="3"/>
        <w:rPr>
          <w:b/>
          <w:bCs/>
          <w:lang w:val="lv-LV"/>
        </w:rPr>
      </w:pPr>
      <w:r w:rsidRPr="00FF5ACA">
        <w:rPr>
          <w:b/>
          <w:bCs/>
          <w:lang w:val="lv-LV"/>
        </w:rPr>
        <w:t>SAIMNIECĪBAS UZŅĒMUMS”</w:t>
      </w:r>
    </w:p>
    <w:p w:rsidR="00585092" w:rsidRPr="00FF5ACA" w:rsidRDefault="00585092" w:rsidP="00FB738C">
      <w:pPr>
        <w:jc w:val="center"/>
        <w:rPr>
          <w:lang w:val="lv-LV"/>
        </w:rPr>
      </w:pPr>
      <w:proofErr w:type="spellStart"/>
      <w:r w:rsidRPr="00FF5ACA">
        <w:rPr>
          <w:lang w:val="lv-LV"/>
        </w:rPr>
        <w:t>Reģ</w:t>
      </w:r>
      <w:proofErr w:type="spellEnd"/>
      <w:r w:rsidRPr="00FF5ACA">
        <w:rPr>
          <w:lang w:val="lv-LV"/>
        </w:rPr>
        <w:t>. Nr. 41503002485</w:t>
      </w:r>
    </w:p>
    <w:p w:rsidR="00585092" w:rsidRPr="00FF5ACA" w:rsidRDefault="00585092" w:rsidP="00FB738C">
      <w:pPr>
        <w:keepNext/>
        <w:jc w:val="center"/>
        <w:outlineLvl w:val="3"/>
        <w:rPr>
          <w:bCs/>
          <w:lang w:val="lv-LV"/>
        </w:rPr>
      </w:pPr>
      <w:r w:rsidRPr="00FF5ACA">
        <w:rPr>
          <w:bCs/>
          <w:lang w:val="lv-LV"/>
        </w:rPr>
        <w:t>Liepājas ielā 21, Daugavpilī, LV – 5417</w:t>
      </w:r>
    </w:p>
    <w:p w:rsidR="00585092" w:rsidRPr="00FF5ACA" w:rsidRDefault="00585092" w:rsidP="00FB738C">
      <w:pPr>
        <w:jc w:val="center"/>
        <w:rPr>
          <w:b/>
          <w:bCs/>
          <w:caps/>
          <w:lang w:val="lv-LV"/>
        </w:rPr>
      </w:pPr>
    </w:p>
    <w:p w:rsidR="00585092" w:rsidRPr="00FF5ACA" w:rsidRDefault="00585092" w:rsidP="00FB738C">
      <w:pPr>
        <w:jc w:val="center"/>
        <w:rPr>
          <w:bCs/>
          <w:lang w:val="lv-LV"/>
        </w:rPr>
      </w:pPr>
      <w:r w:rsidRPr="00FF5ACA">
        <w:rPr>
          <w:bCs/>
          <w:lang w:val="lv-LV"/>
        </w:rPr>
        <w:t>Iepirkums saskaņā ar Publisko iepirkumu likuma 8.panta pirmās daļas 1.punktu</w:t>
      </w:r>
    </w:p>
    <w:p w:rsidR="00585092" w:rsidRPr="00FF5ACA" w:rsidRDefault="00585092" w:rsidP="00FB738C">
      <w:pPr>
        <w:jc w:val="center"/>
        <w:rPr>
          <w:bCs/>
          <w:lang w:val="lv-LV"/>
        </w:rPr>
      </w:pPr>
      <w:r w:rsidRPr="00FF5ACA">
        <w:rPr>
          <w:bCs/>
          <w:lang w:val="lv-LV"/>
        </w:rPr>
        <w:t>ATKLĀTS KONKURSS</w:t>
      </w:r>
    </w:p>
    <w:p w:rsidR="00585092" w:rsidRPr="00FF5ACA" w:rsidRDefault="00585092" w:rsidP="00FB738C">
      <w:pPr>
        <w:jc w:val="center"/>
        <w:rPr>
          <w:b/>
          <w:bCs/>
          <w:lang w:val="lv-LV"/>
        </w:rPr>
      </w:pPr>
      <w:r w:rsidRPr="00FF5ACA">
        <w:rPr>
          <w:b/>
          <w:lang w:val="lv-LV"/>
        </w:rPr>
        <w:t>“</w:t>
      </w:r>
      <w:bookmarkStart w:id="0" w:name="nosaukums"/>
      <w:r w:rsidR="00873E07" w:rsidRPr="00873E07">
        <w:rPr>
          <w:b/>
          <w:bCs/>
          <w:lang w:val="lv-LV"/>
        </w:rPr>
        <w:t>Energoefektivitātes paaugstināšana daudzdzīvokļu dzīvojamā mājā Sporta ielā 2, Daugavpilī</w:t>
      </w:r>
      <w:bookmarkEnd w:id="0"/>
      <w:r w:rsidRPr="00FF5ACA">
        <w:rPr>
          <w:b/>
          <w:lang w:val="lv-LV"/>
        </w:rPr>
        <w:t>”</w:t>
      </w:r>
    </w:p>
    <w:p w:rsidR="004F4CC2" w:rsidRPr="00FF5ACA" w:rsidRDefault="00585092" w:rsidP="00FB738C">
      <w:pPr>
        <w:jc w:val="center"/>
        <w:rPr>
          <w:lang w:val="lv-LV"/>
        </w:rPr>
      </w:pPr>
      <w:r w:rsidRPr="00FF5ACA">
        <w:rPr>
          <w:lang w:val="lv-LV"/>
        </w:rPr>
        <w:t xml:space="preserve">identifikācijas numurs </w:t>
      </w:r>
      <w:bookmarkStart w:id="1" w:name="id"/>
      <w:r w:rsidRPr="00FF5ACA">
        <w:rPr>
          <w:lang w:val="lv-LV"/>
        </w:rPr>
        <w:t>SIA DDzKSU-2017/0</w:t>
      </w:r>
      <w:r w:rsidR="00873E07">
        <w:rPr>
          <w:lang w:val="lv-LV"/>
        </w:rPr>
        <w:t>71</w:t>
      </w:r>
      <w:r w:rsidRPr="00FF5ACA">
        <w:rPr>
          <w:lang w:val="lv-LV"/>
        </w:rPr>
        <w:t>K</w:t>
      </w:r>
      <w:bookmarkEnd w:id="1"/>
    </w:p>
    <w:p w:rsidR="004F4CC2" w:rsidRPr="00FF5ACA" w:rsidRDefault="004F4CC2" w:rsidP="00FB738C">
      <w:pPr>
        <w:pStyle w:val="tv213limenis2"/>
        <w:spacing w:before="0" w:beforeAutospacing="0" w:after="0" w:afterAutospacing="0"/>
        <w:jc w:val="center"/>
        <w:rPr>
          <w:b/>
          <w:bCs/>
          <w:lang w:val="lv-LV"/>
        </w:rPr>
      </w:pPr>
      <w:r w:rsidRPr="00FF5ACA">
        <w:rPr>
          <w:b/>
          <w:bCs/>
          <w:lang w:val="lv-LV"/>
        </w:rPr>
        <w:t>ZIŅOJUMS</w:t>
      </w:r>
    </w:p>
    <w:p w:rsidR="00FB738C" w:rsidRDefault="00FB738C" w:rsidP="00FB738C">
      <w:pPr>
        <w:pStyle w:val="tv213limenis2"/>
        <w:tabs>
          <w:tab w:val="left" w:pos="7371"/>
        </w:tabs>
        <w:spacing w:before="0" w:beforeAutospacing="0" w:after="0" w:afterAutospacing="0"/>
        <w:jc w:val="both"/>
        <w:rPr>
          <w:lang w:val="lv-LV"/>
        </w:rPr>
      </w:pPr>
    </w:p>
    <w:p w:rsidR="004F4CC2" w:rsidRPr="00FF5ACA" w:rsidRDefault="00FF5ACA" w:rsidP="00FB738C">
      <w:pPr>
        <w:pStyle w:val="tv213limenis2"/>
        <w:tabs>
          <w:tab w:val="left" w:pos="7371"/>
        </w:tabs>
        <w:spacing w:before="0" w:beforeAutospacing="0" w:after="0" w:afterAutospacing="0"/>
        <w:jc w:val="both"/>
        <w:rPr>
          <w:lang w:val="lv-LV"/>
        </w:rPr>
      </w:pPr>
      <w:r w:rsidRPr="00FF5ACA">
        <w:rPr>
          <w:lang w:val="lv-LV"/>
        </w:rPr>
        <w:t>Daugavpilī,</w:t>
      </w:r>
      <w:r w:rsidRPr="00FF5ACA">
        <w:rPr>
          <w:lang w:val="lv-LV"/>
        </w:rPr>
        <w:tab/>
      </w:r>
      <w:r w:rsidR="004F4CC2" w:rsidRPr="00FF5ACA">
        <w:rPr>
          <w:lang w:val="lv-LV"/>
        </w:rPr>
        <w:t>201</w:t>
      </w:r>
      <w:r w:rsidR="00B00280" w:rsidRPr="00FF5ACA">
        <w:rPr>
          <w:lang w:val="lv-LV"/>
        </w:rPr>
        <w:t>7</w:t>
      </w:r>
      <w:r w:rsidR="004F4CC2" w:rsidRPr="00FF5ACA">
        <w:rPr>
          <w:lang w:val="lv-LV"/>
        </w:rPr>
        <w:t xml:space="preserve">.gada </w:t>
      </w:r>
      <w:r w:rsidR="00585092" w:rsidRPr="00FF5ACA">
        <w:rPr>
          <w:lang w:val="lv-LV"/>
        </w:rPr>
        <w:t>2</w:t>
      </w:r>
      <w:r w:rsidR="00873E07">
        <w:rPr>
          <w:lang w:val="lv-LV"/>
        </w:rPr>
        <w:t>7</w:t>
      </w:r>
      <w:r w:rsidR="00F17384" w:rsidRPr="00FF5ACA">
        <w:rPr>
          <w:lang w:val="lv-LV"/>
        </w:rPr>
        <w:t>.jūlijā</w:t>
      </w:r>
    </w:p>
    <w:p w:rsidR="00585092" w:rsidRPr="00FF5ACA" w:rsidRDefault="00585092" w:rsidP="00FB738C">
      <w:pPr>
        <w:pStyle w:val="tv213limenis2"/>
        <w:spacing w:before="0" w:beforeAutospacing="0" w:after="0" w:afterAutospacing="0"/>
        <w:jc w:val="both"/>
        <w:rPr>
          <w:lang w:val="lv-LV"/>
        </w:rPr>
      </w:pP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pasūtītāja nosaukums un adrese, iepirkuma identifikācijas numurs, iepirkuma procedūras veids, kā arī iepirkuma līguma vai v</w:t>
      </w:r>
      <w:r w:rsidR="00B23607" w:rsidRPr="00FF5ACA">
        <w:rPr>
          <w:b/>
          <w:color w:val="595959" w:themeColor="text1" w:themeTint="A6"/>
          <w:sz w:val="24"/>
          <w:szCs w:val="24"/>
        </w:rPr>
        <w:t>ispārīgās vienošanās priekšmets: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pasūtītāja nosaukums un adrese:</w:t>
      </w:r>
      <w:r w:rsidRPr="00FF5ACA">
        <w:rPr>
          <w:lang w:val="lv-LV"/>
        </w:rPr>
        <w:t xml:space="preserve"> </w:t>
      </w:r>
      <w:r w:rsidR="00585092" w:rsidRPr="00FF5ACA">
        <w:rPr>
          <w:lang w:val="lv-LV"/>
        </w:rPr>
        <w:t>SIA “Daugavpils dzīvokļu un komunālās saimniecības uzņēmums”, Liepājas iela 21, Daugavpils, LV-5417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iepirkuma identifikācijas numurs:</w:t>
      </w:r>
      <w:r w:rsidR="00364133" w:rsidRPr="00FF5ACA">
        <w:rPr>
          <w:lang w:val="lv-LV"/>
        </w:rPr>
        <w:t xml:space="preserve"> </w:t>
      </w:r>
      <w:r w:rsidR="00873E07">
        <w:rPr>
          <w:lang w:val="lv-LV"/>
        </w:rPr>
        <w:t>SIA DDzKSU-2017/071</w:t>
      </w:r>
      <w:r w:rsidR="00585092" w:rsidRPr="00FF5ACA">
        <w:rPr>
          <w:lang w:val="lv-LV"/>
        </w:rPr>
        <w:t>K</w:t>
      </w:r>
    </w:p>
    <w:p w:rsidR="00576576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 w:rsidRPr="00FF5ACA">
        <w:rPr>
          <w:b/>
          <w:bCs/>
          <w:lang w:val="lv-LV"/>
        </w:rPr>
        <w:t>iepirkuma procedūras veids:</w:t>
      </w:r>
      <w:r w:rsidRPr="00FF5ACA">
        <w:rPr>
          <w:lang w:val="lv-LV"/>
        </w:rPr>
        <w:t xml:space="preserve"> atklāts konkurss</w:t>
      </w:r>
    </w:p>
    <w:p w:rsidR="00DD44AE" w:rsidRPr="00FF5ACA" w:rsidRDefault="00576576" w:rsidP="00FB738C">
      <w:pPr>
        <w:pStyle w:val="tv213limenis2"/>
        <w:spacing w:before="120" w:beforeAutospacing="0" w:after="120" w:afterAutospacing="0"/>
        <w:ind w:left="426"/>
        <w:jc w:val="both"/>
        <w:rPr>
          <w:b/>
          <w:bCs/>
          <w:lang w:val="lv-LV"/>
        </w:rPr>
      </w:pPr>
      <w:r w:rsidRPr="00FF5ACA">
        <w:rPr>
          <w:b/>
          <w:bCs/>
          <w:lang w:val="lv-LV"/>
        </w:rPr>
        <w:t xml:space="preserve">iepirkuma līguma </w:t>
      </w:r>
      <w:r w:rsidR="00585092" w:rsidRPr="00FF5ACA">
        <w:rPr>
          <w:b/>
          <w:bCs/>
          <w:lang w:val="lv-LV"/>
        </w:rPr>
        <w:t xml:space="preserve">priekšmets: </w:t>
      </w:r>
      <w:r w:rsidR="00873E07" w:rsidRPr="00873E07">
        <w:rPr>
          <w:lang w:val="lv-LV"/>
        </w:rPr>
        <w:t>būvdarbi – energoefektivitātes paaugstināšana daudzdzīvokļu dzīvojamā mājā Sporta ielā 2, Daugavpilī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datums, kad paziņojums par līgumu un iepriekšējais informatīvais paziņojums, ja tāds ir izmantots, publicēts Eiropas Savienības Oficiālajā Vēstnesī (ja attiecināms) un Iepirkumu </w:t>
      </w:r>
      <w:r w:rsidR="00B23607" w:rsidRPr="00FF5ACA">
        <w:rPr>
          <w:b/>
          <w:color w:val="595959" w:themeColor="text1" w:themeTint="A6"/>
          <w:sz w:val="24"/>
          <w:szCs w:val="24"/>
        </w:rPr>
        <w:t>uzraudzības biroja tīmekļvietnē:</w:t>
      </w:r>
    </w:p>
    <w:p w:rsidR="00576576" w:rsidRPr="00FF5ACA" w:rsidRDefault="00585092" w:rsidP="00FB738C">
      <w:pPr>
        <w:pStyle w:val="tv213limenis2"/>
        <w:spacing w:before="120" w:beforeAutospacing="0" w:after="120" w:afterAutospacing="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21.0</w:t>
      </w:r>
      <w:r w:rsidR="00873E07">
        <w:rPr>
          <w:b/>
          <w:lang w:val="lv-LV"/>
        </w:rPr>
        <w:t>6</w:t>
      </w:r>
      <w:r w:rsidRPr="00FF5ACA">
        <w:rPr>
          <w:b/>
          <w:lang w:val="lv-LV"/>
        </w:rPr>
        <w:t>.2017.</w:t>
      </w:r>
      <w:r w:rsidR="00576576" w:rsidRPr="00FF5ACA">
        <w:rPr>
          <w:b/>
          <w:lang w:val="lv-LV"/>
        </w:rPr>
        <w:t xml:space="preserve"> 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iepirkuma komisijas sastāvs un tās izveidošanas pamatojums, iepirkuma procedūras dokumentu sagata</w:t>
      </w:r>
      <w:r w:rsidR="00B23607" w:rsidRPr="00FF5ACA">
        <w:rPr>
          <w:b/>
          <w:color w:val="595959" w:themeColor="text1" w:themeTint="A6"/>
          <w:sz w:val="24"/>
          <w:szCs w:val="24"/>
        </w:rPr>
        <w:t>votāji un pieaicinātie eksperti:</w:t>
      </w:r>
    </w:p>
    <w:p w:rsidR="00E651EB" w:rsidRPr="00FF5ACA" w:rsidRDefault="00E651EB" w:rsidP="00FB738C">
      <w:pPr>
        <w:pStyle w:val="a8"/>
        <w:spacing w:before="120" w:after="120"/>
        <w:ind w:left="426" w:firstLine="0"/>
        <w:jc w:val="both"/>
        <w:rPr>
          <w:b/>
        </w:rPr>
      </w:pPr>
      <w:r w:rsidRPr="00FF5ACA">
        <w:rPr>
          <w:b/>
        </w:rPr>
        <w:t>Komisijas priekšsēdētāja:</w:t>
      </w:r>
    </w:p>
    <w:p w:rsidR="00E651EB" w:rsidRPr="00FF5ACA" w:rsidRDefault="00585092" w:rsidP="00FB738C">
      <w:pPr>
        <w:pStyle w:val="a8"/>
        <w:spacing w:before="120" w:after="120"/>
        <w:ind w:left="426" w:firstLine="0"/>
        <w:jc w:val="both"/>
      </w:pPr>
      <w:r w:rsidRPr="00FF5ACA">
        <w:t xml:space="preserve">Renāte </w:t>
      </w:r>
      <w:proofErr w:type="spellStart"/>
      <w:r w:rsidRPr="00FF5ACA">
        <w:t>Zalivska</w:t>
      </w:r>
      <w:proofErr w:type="spellEnd"/>
      <w:r w:rsidRPr="00FF5ACA">
        <w:t xml:space="preserve"> – Ekonomiskās plānošanas daļas vadītāja</w:t>
      </w:r>
    </w:p>
    <w:p w:rsidR="00106D54" w:rsidRPr="00FF5ACA" w:rsidRDefault="00106D54" w:rsidP="00FB738C">
      <w:pPr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Kom</w:t>
      </w:r>
      <w:r w:rsidR="00C2265A" w:rsidRPr="00FF5ACA">
        <w:rPr>
          <w:b/>
          <w:lang w:val="lv-LV"/>
        </w:rPr>
        <w:t>isijas priekšsēdētājas vietniece:</w:t>
      </w:r>
    </w:p>
    <w:p w:rsidR="00106D54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Natālija </w:t>
      </w:r>
      <w:proofErr w:type="spellStart"/>
      <w:r w:rsidRPr="00FF5ACA">
        <w:rPr>
          <w:lang w:val="lv-LV"/>
        </w:rPr>
        <w:t>Rustkova</w:t>
      </w:r>
      <w:proofErr w:type="spellEnd"/>
      <w:r w:rsidR="00106D54" w:rsidRPr="00FF5ACA">
        <w:rPr>
          <w:lang w:val="lv-LV"/>
        </w:rPr>
        <w:t xml:space="preserve"> – </w:t>
      </w:r>
      <w:r w:rsidRPr="00FF5ACA">
        <w:rPr>
          <w:lang w:val="lv-LV"/>
        </w:rPr>
        <w:t>Juridiskās daļas vadītāja</w:t>
      </w:r>
    </w:p>
    <w:p w:rsidR="00106D54" w:rsidRPr="00FF5ACA" w:rsidRDefault="00106D54" w:rsidP="00FB738C">
      <w:pPr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t>Komisijas locekļi</w:t>
      </w:r>
      <w:r w:rsidR="00C2265A" w:rsidRPr="00FF5ACA">
        <w:rPr>
          <w:b/>
          <w:lang w:val="lv-LV"/>
        </w:rPr>
        <w:t>: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Evelīna </w:t>
      </w:r>
      <w:proofErr w:type="spellStart"/>
      <w:r w:rsidRPr="00FF5ACA">
        <w:rPr>
          <w:lang w:val="lv-LV"/>
        </w:rPr>
        <w:t>Hodosovska</w:t>
      </w:r>
      <w:proofErr w:type="spellEnd"/>
      <w:r w:rsidRPr="00FF5ACA">
        <w:rPr>
          <w:lang w:val="lv-LV"/>
        </w:rPr>
        <w:t xml:space="preserve"> – galvenā grāmatvede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Vera </w:t>
      </w:r>
      <w:proofErr w:type="spellStart"/>
      <w:r w:rsidRPr="00FF5ACA">
        <w:rPr>
          <w:lang w:val="lv-LV"/>
        </w:rPr>
        <w:t>Ragele</w:t>
      </w:r>
      <w:proofErr w:type="spellEnd"/>
      <w:r w:rsidRPr="00FF5ACA">
        <w:rPr>
          <w:lang w:val="lv-LV"/>
        </w:rPr>
        <w:t xml:space="preserve"> - Ēku inženierkomunikāciju ekspluatācijas daļas vadītāja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Mihails </w:t>
      </w:r>
      <w:proofErr w:type="spellStart"/>
      <w:r w:rsidRPr="00FF5ACA">
        <w:rPr>
          <w:lang w:val="lv-LV"/>
        </w:rPr>
        <w:t>Kapeļušnikovs</w:t>
      </w:r>
      <w:proofErr w:type="spellEnd"/>
      <w:r w:rsidRPr="00FF5ACA">
        <w:rPr>
          <w:lang w:val="lv-LV"/>
        </w:rPr>
        <w:t xml:space="preserve">  – Ražošanas tehniskās bāzes vadītājs</w:t>
      </w:r>
    </w:p>
    <w:p w:rsidR="00106D54" w:rsidRPr="00FF5ACA" w:rsidRDefault="00C2265A" w:rsidP="00FB738C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 xml:space="preserve">Vadims </w:t>
      </w:r>
      <w:proofErr w:type="spellStart"/>
      <w:r w:rsidRPr="00FF5ACA">
        <w:rPr>
          <w:sz w:val="24"/>
          <w:szCs w:val="24"/>
          <w:lang w:val="lv-LV"/>
        </w:rPr>
        <w:t>Kodačs</w:t>
      </w:r>
      <w:proofErr w:type="spellEnd"/>
      <w:r w:rsidRPr="00FF5ACA">
        <w:rPr>
          <w:sz w:val="24"/>
          <w:szCs w:val="24"/>
          <w:lang w:val="lv-LV"/>
        </w:rPr>
        <w:t xml:space="preserve"> – galvenais ēku būvinženieris</w:t>
      </w:r>
    </w:p>
    <w:p w:rsidR="00C2265A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Raitis </w:t>
      </w:r>
      <w:proofErr w:type="spellStart"/>
      <w:r w:rsidRPr="00FF5ACA">
        <w:rPr>
          <w:lang w:val="lv-LV"/>
        </w:rPr>
        <w:t>Ķikusts</w:t>
      </w:r>
      <w:proofErr w:type="spellEnd"/>
      <w:r w:rsidRPr="00FF5ACA">
        <w:rPr>
          <w:lang w:val="lv-LV"/>
        </w:rPr>
        <w:t xml:space="preserve"> – ekonomists</w:t>
      </w:r>
    </w:p>
    <w:p w:rsidR="00E651EB" w:rsidRPr="00FF5ACA" w:rsidRDefault="00E651EB" w:rsidP="00FB738C">
      <w:pPr>
        <w:pStyle w:val="3"/>
        <w:spacing w:before="120"/>
        <w:ind w:left="426"/>
        <w:jc w:val="both"/>
        <w:rPr>
          <w:sz w:val="24"/>
          <w:szCs w:val="24"/>
          <w:lang w:val="lv-LV"/>
        </w:rPr>
      </w:pPr>
      <w:r w:rsidRPr="00FF5ACA">
        <w:rPr>
          <w:sz w:val="24"/>
          <w:szCs w:val="24"/>
          <w:lang w:val="lv-LV"/>
        </w:rPr>
        <w:t>Iepirkuma komisijas sēžu protokolēšanu nodrošina</w:t>
      </w:r>
      <w:r w:rsidR="00C2265A" w:rsidRPr="00FF5ACA">
        <w:rPr>
          <w:sz w:val="24"/>
          <w:szCs w:val="24"/>
          <w:lang w:val="lv-LV"/>
        </w:rPr>
        <w:t xml:space="preserve"> iepirkumu speciāliste Olga Strelkova</w:t>
      </w:r>
      <w:r w:rsidRPr="00FF5ACA">
        <w:rPr>
          <w:sz w:val="24"/>
          <w:szCs w:val="24"/>
          <w:lang w:val="lv-LV"/>
        </w:rPr>
        <w:t>.</w:t>
      </w:r>
    </w:p>
    <w:p w:rsidR="00E651EB" w:rsidRPr="00FF5ACA" w:rsidRDefault="00E651EB" w:rsidP="00FB738C">
      <w:pPr>
        <w:pStyle w:val="ab"/>
        <w:spacing w:before="120" w:after="120"/>
        <w:ind w:left="426"/>
        <w:jc w:val="both"/>
        <w:rPr>
          <w:b/>
          <w:lang w:val="lv-LV"/>
        </w:rPr>
      </w:pPr>
      <w:r w:rsidRPr="00FF5ACA">
        <w:rPr>
          <w:b/>
          <w:lang w:val="lv-LV"/>
        </w:rPr>
        <w:lastRenderedPageBreak/>
        <w:t xml:space="preserve">Komisijas izveidošanas pamats: </w:t>
      </w:r>
    </w:p>
    <w:p w:rsidR="00106D54" w:rsidRPr="00FF5ACA" w:rsidRDefault="00C2265A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>pastāvīga iepirkumu komisija saskaņā ar 03.10.2016. rīkojumu Nr.1-3/0048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piedāvājumu iesniegšanas termiņš, kā arī pamatojums termiņa saīsinājumam (tai skaitā steidzamībai atbilstoši šo noteikumu </w:t>
      </w:r>
      <w:hyperlink r:id="rId8" w:anchor="p5" w:tgtFrame="_blank" w:history="1">
        <w:r w:rsidRPr="00FF5ACA">
          <w:rPr>
            <w:b/>
            <w:color w:val="595959" w:themeColor="text1" w:themeTint="A6"/>
            <w:sz w:val="24"/>
            <w:szCs w:val="24"/>
          </w:rPr>
          <w:t>5. punktam</w:t>
        </w:r>
      </w:hyperlink>
      <w:r w:rsidR="00B23607" w:rsidRPr="00FF5ACA">
        <w:rPr>
          <w:b/>
          <w:color w:val="595959" w:themeColor="text1" w:themeTint="A6"/>
          <w:sz w:val="24"/>
          <w:szCs w:val="24"/>
        </w:rPr>
        <w:t>), ja tāds veikts:</w:t>
      </w:r>
    </w:p>
    <w:p w:rsidR="00576576" w:rsidRPr="00FF5ACA" w:rsidRDefault="00873E07" w:rsidP="00FB738C">
      <w:pPr>
        <w:pStyle w:val="tv213limenis2"/>
        <w:spacing w:before="120" w:beforeAutospacing="0" w:after="120" w:afterAutospacing="0"/>
        <w:ind w:left="426"/>
        <w:jc w:val="both"/>
        <w:rPr>
          <w:lang w:val="lv-LV"/>
        </w:rPr>
      </w:pPr>
      <w:r>
        <w:rPr>
          <w:lang w:val="lv-LV"/>
        </w:rPr>
        <w:t>17.07.2017.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to piegādātāju nosaukumi, kuri ir iesnieguši piedāv</w:t>
      </w:r>
      <w:r w:rsidR="00B23607" w:rsidRPr="00FF5ACA">
        <w:rPr>
          <w:b/>
          <w:color w:val="595959" w:themeColor="text1" w:themeTint="A6"/>
          <w:sz w:val="24"/>
          <w:szCs w:val="24"/>
        </w:rPr>
        <w:t>ājumus, kā arī piedāvātās cenas:</w:t>
      </w:r>
    </w:p>
    <w:p w:rsidR="000230EB" w:rsidRDefault="000230EB" w:rsidP="00FB738C">
      <w:pPr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>iepirkumam ir pieteikušies 2 (divi) pretendenti un piedāvā šādas cenas: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741"/>
        <w:gridCol w:w="2757"/>
        <w:gridCol w:w="2351"/>
      </w:tblGrid>
      <w:tr w:rsidR="00873E07" w:rsidRPr="00873E07" w:rsidTr="000F38D0">
        <w:trPr>
          <w:trHeight w:val="549"/>
          <w:tblHeader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E07" w:rsidRPr="00873E07" w:rsidRDefault="00873E07" w:rsidP="00873E07">
            <w:pPr>
              <w:jc w:val="center"/>
              <w:rPr>
                <w:sz w:val="22"/>
                <w:szCs w:val="22"/>
                <w:lang w:val="lv-LV"/>
              </w:rPr>
            </w:pPr>
            <w:r w:rsidRPr="00873E07">
              <w:rPr>
                <w:sz w:val="22"/>
                <w:szCs w:val="22"/>
                <w:lang w:val="lv-LV"/>
              </w:rPr>
              <w:t>Nr.</w:t>
            </w:r>
          </w:p>
          <w:p w:rsidR="00873E07" w:rsidRPr="00873E07" w:rsidRDefault="00873E07" w:rsidP="00873E07">
            <w:pPr>
              <w:jc w:val="center"/>
              <w:rPr>
                <w:sz w:val="22"/>
                <w:szCs w:val="22"/>
                <w:lang w:val="lv-LV"/>
              </w:rPr>
            </w:pPr>
            <w:r w:rsidRPr="00873E07">
              <w:rPr>
                <w:sz w:val="22"/>
                <w:szCs w:val="22"/>
                <w:lang w:val="lv-LV"/>
              </w:rPr>
              <w:t>p.k.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73E07" w:rsidRPr="00873E07" w:rsidRDefault="00873E07" w:rsidP="00873E07">
            <w:pPr>
              <w:jc w:val="center"/>
              <w:rPr>
                <w:sz w:val="22"/>
                <w:szCs w:val="22"/>
                <w:lang w:val="lv-LV"/>
              </w:rPr>
            </w:pPr>
            <w:r w:rsidRPr="00873E07">
              <w:rPr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73E07" w:rsidRPr="00873E07" w:rsidRDefault="00873E07" w:rsidP="00873E07">
            <w:pPr>
              <w:jc w:val="center"/>
              <w:rPr>
                <w:sz w:val="22"/>
                <w:szCs w:val="22"/>
                <w:lang w:val="lv-LV"/>
              </w:rPr>
            </w:pPr>
            <w:r w:rsidRPr="00873E07">
              <w:rPr>
                <w:sz w:val="22"/>
                <w:szCs w:val="22"/>
                <w:lang w:val="lv-LV"/>
              </w:rPr>
              <w:t>Piedāvājuma iesniegšanas datums un laiks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73E07" w:rsidRPr="00873E07" w:rsidRDefault="00873E07" w:rsidP="00873E07">
            <w:pPr>
              <w:jc w:val="center"/>
              <w:rPr>
                <w:sz w:val="22"/>
                <w:szCs w:val="22"/>
                <w:lang w:val="lv-LV"/>
              </w:rPr>
            </w:pPr>
            <w:r w:rsidRPr="00873E07">
              <w:rPr>
                <w:sz w:val="22"/>
                <w:szCs w:val="22"/>
                <w:lang w:val="lv-LV"/>
              </w:rPr>
              <w:t xml:space="preserve">Piedāvātā cena </w:t>
            </w:r>
            <w:r w:rsidRPr="00873E07">
              <w:rPr>
                <w:i/>
                <w:sz w:val="22"/>
                <w:szCs w:val="22"/>
                <w:lang w:val="lv-LV"/>
              </w:rPr>
              <w:t>euro</w:t>
            </w:r>
            <w:r w:rsidRPr="00873E07">
              <w:rPr>
                <w:sz w:val="22"/>
                <w:szCs w:val="22"/>
                <w:lang w:val="lv-LV"/>
              </w:rPr>
              <w:t xml:space="preserve"> bez PVN</w:t>
            </w:r>
          </w:p>
        </w:tc>
      </w:tr>
      <w:tr w:rsidR="00873E07" w:rsidRPr="00873E07" w:rsidTr="000F38D0">
        <w:trPr>
          <w:trHeight w:val="402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07" w:rsidRPr="00873E07" w:rsidRDefault="00873E07" w:rsidP="00873E0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lang w:val="lv-LV"/>
              </w:rPr>
            </w:pP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E07" w:rsidRPr="00873E07" w:rsidRDefault="00873E07" w:rsidP="00873E07">
            <w:pPr>
              <w:rPr>
                <w:lang w:val="lv-LV"/>
              </w:rPr>
            </w:pPr>
            <w:r w:rsidRPr="00873E07">
              <w:rPr>
                <w:lang w:val="lv-LV"/>
              </w:rPr>
              <w:t>SIA “BUILDER INDUSTRY”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3E07" w:rsidRPr="00873E07" w:rsidRDefault="00873E07" w:rsidP="00873E07">
            <w:pPr>
              <w:rPr>
                <w:lang w:val="lv-LV"/>
              </w:rPr>
            </w:pPr>
            <w:r w:rsidRPr="00873E07">
              <w:rPr>
                <w:lang w:val="lv-LV"/>
              </w:rPr>
              <w:t>17.07.2017. plkst.13.36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3E07" w:rsidRPr="00873E07" w:rsidRDefault="00873E07" w:rsidP="00873E07">
            <w:pPr>
              <w:jc w:val="center"/>
              <w:rPr>
                <w:lang w:val="lv-LV"/>
              </w:rPr>
            </w:pPr>
            <w:r w:rsidRPr="00873E07">
              <w:rPr>
                <w:lang w:val="lv-LV"/>
              </w:rPr>
              <w:t>437 220.80</w:t>
            </w:r>
          </w:p>
        </w:tc>
      </w:tr>
      <w:tr w:rsidR="00873E07" w:rsidRPr="00873E07" w:rsidTr="000F38D0">
        <w:trPr>
          <w:trHeight w:val="40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07" w:rsidRPr="00873E07" w:rsidRDefault="00873E07" w:rsidP="00873E0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ind w:left="0" w:firstLine="0"/>
              <w:rPr>
                <w:lang w:val="lv-LV"/>
              </w:rPr>
            </w:pP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3E07" w:rsidRPr="00873E07" w:rsidRDefault="00873E07" w:rsidP="00873E07">
            <w:pPr>
              <w:rPr>
                <w:lang w:val="lv-LV"/>
              </w:rPr>
            </w:pPr>
            <w:r w:rsidRPr="00873E07">
              <w:rPr>
                <w:lang w:val="lv-LV"/>
              </w:rPr>
              <w:t>SIA “VANPRO”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3E07" w:rsidRPr="00873E07" w:rsidRDefault="00873E07" w:rsidP="00873E07">
            <w:pPr>
              <w:rPr>
                <w:lang w:val="lv-LV"/>
              </w:rPr>
            </w:pPr>
            <w:r w:rsidRPr="00873E07">
              <w:rPr>
                <w:lang w:val="lv-LV"/>
              </w:rPr>
              <w:t>17.07.2017. plkst.13.45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3E07" w:rsidRPr="00873E07" w:rsidRDefault="00873E07" w:rsidP="00873E07">
            <w:pPr>
              <w:jc w:val="center"/>
              <w:rPr>
                <w:lang w:val="lv-LV"/>
              </w:rPr>
            </w:pPr>
            <w:r w:rsidRPr="00873E07">
              <w:rPr>
                <w:lang w:val="lv-LV"/>
              </w:rPr>
              <w:t>364 527.41</w:t>
            </w:r>
          </w:p>
        </w:tc>
      </w:tr>
    </w:tbl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piedāvājumu atvēršanas vieta, datums un la</w:t>
      </w:r>
      <w:r w:rsidR="00B23607" w:rsidRPr="00FF5ACA">
        <w:rPr>
          <w:b/>
          <w:color w:val="595959" w:themeColor="text1" w:themeTint="A6"/>
          <w:sz w:val="24"/>
          <w:szCs w:val="24"/>
        </w:rPr>
        <w:t>iks:</w:t>
      </w:r>
    </w:p>
    <w:p w:rsidR="00772FEF" w:rsidRPr="00FF5ACA" w:rsidRDefault="00772FEF" w:rsidP="00FB738C">
      <w:pPr>
        <w:pStyle w:val="ab"/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 xml:space="preserve">Daugavpilī, </w:t>
      </w:r>
      <w:r w:rsidR="000230EB" w:rsidRPr="00FF5ACA">
        <w:rPr>
          <w:lang w:val="lv-LV"/>
        </w:rPr>
        <w:t>Liepājas ielā 21, 210</w:t>
      </w:r>
      <w:r w:rsidRPr="00FF5ACA">
        <w:rPr>
          <w:lang w:val="lv-LV"/>
        </w:rPr>
        <w:t xml:space="preserve">. kabinetā, </w:t>
      </w:r>
      <w:r w:rsidRPr="00FF5ACA">
        <w:rPr>
          <w:b/>
          <w:lang w:val="lv-LV"/>
        </w:rPr>
        <w:t xml:space="preserve">2017.gada </w:t>
      </w:r>
      <w:r w:rsidR="00873E07">
        <w:rPr>
          <w:b/>
          <w:lang w:val="lv-LV"/>
        </w:rPr>
        <w:t>17</w:t>
      </w:r>
      <w:r w:rsidRPr="00FF5ACA">
        <w:rPr>
          <w:b/>
          <w:lang w:val="lv-LV"/>
        </w:rPr>
        <w:t>.</w:t>
      </w:r>
      <w:r w:rsidR="00873E07">
        <w:rPr>
          <w:b/>
          <w:lang w:val="lv-LV"/>
        </w:rPr>
        <w:t>jūli</w:t>
      </w:r>
      <w:r w:rsidR="000230EB" w:rsidRPr="00FF5ACA">
        <w:rPr>
          <w:b/>
          <w:lang w:val="lv-LV"/>
        </w:rPr>
        <w:t>j</w:t>
      </w:r>
      <w:r w:rsidR="00106D54" w:rsidRPr="00FF5ACA">
        <w:rPr>
          <w:b/>
          <w:lang w:val="lv-LV"/>
        </w:rPr>
        <w:t>ā</w:t>
      </w:r>
      <w:r w:rsidRPr="00FF5ACA">
        <w:rPr>
          <w:lang w:val="lv-LV"/>
        </w:rPr>
        <w:t>, plkst.1</w:t>
      </w:r>
      <w:r w:rsidR="000230EB" w:rsidRPr="00FF5ACA">
        <w:rPr>
          <w:lang w:val="lv-LV"/>
        </w:rPr>
        <w:t>4</w:t>
      </w:r>
      <w:r w:rsidRPr="00FF5ACA">
        <w:rPr>
          <w:lang w:val="lv-LV"/>
        </w:rPr>
        <w:t>.00.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tā pretendenta (vai pretendentu) nosaukums, kuram (vai kuriem) piešķirtas iepirkuma līguma slēgšanas tiesības, piedāvātā līgumcena, kā arī piedāvājumu izvērtēšanas kopsavilkums un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 piedāvājuma izvēles pamatojums:</w:t>
      </w:r>
    </w:p>
    <w:p w:rsidR="00576576" w:rsidRDefault="000230EB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4"/>
          <w:szCs w:val="24"/>
        </w:rPr>
      </w:pPr>
      <w:r w:rsidRPr="00FF5ACA">
        <w:rPr>
          <w:color w:val="auto"/>
          <w:sz w:val="24"/>
          <w:szCs w:val="24"/>
        </w:rPr>
        <w:t xml:space="preserve">Iepirkuma </w:t>
      </w:r>
      <w:r w:rsidR="00581F47" w:rsidRPr="00FF5ACA">
        <w:rPr>
          <w:color w:val="auto"/>
          <w:sz w:val="24"/>
          <w:szCs w:val="24"/>
        </w:rPr>
        <w:t>līguma</w:t>
      </w:r>
      <w:r w:rsidRPr="00FF5ACA">
        <w:rPr>
          <w:color w:val="auto"/>
          <w:sz w:val="24"/>
          <w:szCs w:val="24"/>
        </w:rPr>
        <w:t xml:space="preserve"> slēgšanas tiesības ir piešķirtas </w:t>
      </w:r>
      <w:r w:rsidR="00581F47" w:rsidRPr="00FF5ACA">
        <w:rPr>
          <w:color w:val="auto"/>
          <w:sz w:val="24"/>
          <w:szCs w:val="24"/>
        </w:rPr>
        <w:t>- SIA “</w:t>
      </w:r>
      <w:r w:rsidR="00873E07">
        <w:rPr>
          <w:color w:val="auto"/>
          <w:sz w:val="24"/>
          <w:szCs w:val="24"/>
        </w:rPr>
        <w:t>VANPRO</w:t>
      </w:r>
      <w:r w:rsidR="00581F47" w:rsidRPr="00FF5ACA">
        <w:rPr>
          <w:color w:val="auto"/>
          <w:sz w:val="24"/>
          <w:szCs w:val="24"/>
        </w:rPr>
        <w:t>”.</w:t>
      </w:r>
      <w:r w:rsidR="00873E07">
        <w:rPr>
          <w:color w:val="auto"/>
          <w:sz w:val="24"/>
          <w:szCs w:val="24"/>
        </w:rPr>
        <w:t xml:space="preserve"> Pretendenta SIA “VANPRO” piedāvātā cena – 364 527.41 bez PVN.</w:t>
      </w:r>
    </w:p>
    <w:p w:rsidR="00873E07" w:rsidRPr="00873E07" w:rsidRDefault="00873E07" w:rsidP="00873E07">
      <w:pPr>
        <w:spacing w:after="120"/>
        <w:ind w:left="426"/>
        <w:jc w:val="both"/>
        <w:rPr>
          <w:lang w:val="lv-LV" w:eastAsia="ru-RU"/>
        </w:rPr>
      </w:pPr>
      <w:r w:rsidRPr="00873E07">
        <w:rPr>
          <w:lang w:val="lv-LV" w:eastAsia="ru-RU"/>
        </w:rPr>
        <w:t>2017.gada 21.jūlijā iepirkumu komisijas sēdē (protokols Nr.3) komisija:</w:t>
      </w:r>
    </w:p>
    <w:p w:rsidR="00873E07" w:rsidRPr="00873E07" w:rsidRDefault="00873E07" w:rsidP="00873E07">
      <w:pPr>
        <w:spacing w:after="120"/>
        <w:ind w:left="426"/>
        <w:jc w:val="both"/>
        <w:rPr>
          <w:lang w:val="lv-LV" w:eastAsia="ru-RU"/>
        </w:rPr>
      </w:pPr>
      <w:r>
        <w:rPr>
          <w:lang w:val="lv-LV" w:eastAsia="ru-RU"/>
        </w:rPr>
        <w:t>-</w:t>
      </w:r>
      <w:r w:rsidRPr="00873E07">
        <w:rPr>
          <w:lang w:val="lv-LV" w:eastAsia="ru-RU"/>
        </w:rPr>
        <w:t xml:space="preserve"> konstatēja, ka pretendenti </w:t>
      </w:r>
      <w:r w:rsidRPr="00873E07">
        <w:rPr>
          <w:lang w:val="lv-LV"/>
        </w:rPr>
        <w:t xml:space="preserve">SIA “BUILDER INDUSTRY” un SIA “VANPRO” </w:t>
      </w:r>
      <w:r w:rsidRPr="00873E07">
        <w:rPr>
          <w:lang w:val="lv-LV" w:eastAsia="ru-RU"/>
        </w:rPr>
        <w:t>ir iesnieguši visus Nolikumā noteiktos dokumentus. Visiem pretendentu iesniegtajiem dokumentiem un to atvasinājumiem ir juridisks spēks.</w:t>
      </w:r>
    </w:p>
    <w:p w:rsidR="00873E07" w:rsidRPr="00873E07" w:rsidRDefault="00873E07" w:rsidP="00873E07">
      <w:pPr>
        <w:spacing w:after="120"/>
        <w:ind w:left="426"/>
        <w:jc w:val="both"/>
        <w:rPr>
          <w:iCs/>
          <w:lang w:val="lv-LV"/>
        </w:rPr>
      </w:pPr>
      <w:r>
        <w:rPr>
          <w:lang w:val="lv-LV" w:eastAsia="ru-RU"/>
        </w:rPr>
        <w:t>-</w:t>
      </w:r>
      <w:r w:rsidRPr="00873E07">
        <w:rPr>
          <w:lang w:val="lv-LV" w:eastAsia="ru-RU"/>
        </w:rPr>
        <w:t xml:space="preserve"> </w:t>
      </w:r>
      <w:r w:rsidRPr="00873E07">
        <w:rPr>
          <w:iCs/>
          <w:lang w:val="lv-LV"/>
        </w:rPr>
        <w:t xml:space="preserve">konstatēja, ka pretendenta </w:t>
      </w:r>
      <w:r w:rsidRPr="00873E07">
        <w:rPr>
          <w:lang w:val="lv-LV"/>
        </w:rPr>
        <w:t>SIA “BUILDER INDUSTRY” kvalifikācija atbilst iepirkuma nolikumā noteiktām prasībām</w:t>
      </w:r>
      <w:r w:rsidRPr="00873E07">
        <w:rPr>
          <w:iCs/>
          <w:lang w:val="lv-LV"/>
        </w:rPr>
        <w:t xml:space="preserve">. Pretendenta </w:t>
      </w:r>
      <w:r w:rsidRPr="00873E07">
        <w:rPr>
          <w:lang w:val="lv-LV"/>
        </w:rPr>
        <w:t>SIA “VANPRO” iesniegta informācija par apakšuzņēmējiem nav skaidra</w:t>
      </w:r>
      <w:r w:rsidRPr="00873E07">
        <w:rPr>
          <w:iCs/>
          <w:lang w:val="lv-LV"/>
        </w:rPr>
        <w:t>, proti, pretendents SIA “VANPRO” pieteikuma 3.punktā ir norādījis, ka līguma izpildei tiks piesaistīti 2 (divi) apakšuzņēmēji: SIA “ELTA-94”, kurai nododams veicamo pakalpojumu apjoms no kopēja apjoma ir 24.63%; SIA “NORTEKS AE”, kurai nododams veicamo pakalpojumu apjoms no kopēja apjoma ir 4.39%. Savukārt, kvalifikācijas apraksta 4.punktā pretendents SIA “VANPRO” norāda, ka līguma izpildei tiks piesaistīti 2 (divi) apakšuzņēmēji: SIA “ELTA-94”, kurai nododams veicamo pakalpojumu apjoms no kopēja apjoma ir 4.39%; SIA “NORTEKS AE”, kurai nododams veicamo pakalpojumu apjoms no kopēja apjoma ir 24.63%. Turklāt, pretendenta SIA “VANPRO” piedāvājumā ir SIA “Belam-Rīga”, kā apakšuzņēmēja, apliecinājums.</w:t>
      </w:r>
    </w:p>
    <w:p w:rsidR="00873E07" w:rsidRPr="00873E07" w:rsidRDefault="00873E07" w:rsidP="00873E07">
      <w:pPr>
        <w:spacing w:after="120"/>
        <w:ind w:left="426"/>
        <w:jc w:val="both"/>
        <w:rPr>
          <w:rFonts w:eastAsia="Calibri"/>
          <w:lang w:val="lv-LV"/>
        </w:rPr>
      </w:pPr>
      <w:r>
        <w:rPr>
          <w:iCs/>
          <w:lang w:val="lv-LV"/>
        </w:rPr>
        <w:t>-</w:t>
      </w:r>
      <w:r w:rsidRPr="00873E07">
        <w:rPr>
          <w:iCs/>
          <w:lang w:val="lv-LV"/>
        </w:rPr>
        <w:t xml:space="preserve"> nolēma </w:t>
      </w:r>
      <w:r w:rsidRPr="00873E07">
        <w:rPr>
          <w:rFonts w:eastAsia="Calibri"/>
          <w:lang w:val="lv-LV"/>
        </w:rPr>
        <w:t>pieprasīt pretendentam SIA “VANPRO” izskaidrot piedāvājumā norādīto informāciju par apakšuzņēmējiem, proti, precīzi norādīt līguma izpildei piesaistāmos apakšuzņēmējus un viņu veicamo pakalpojumu apjomu no kopējā apjoma (%); atlikt piedāvājumu tālāko vērtēšanu līdz attiecīgo skaidrojumu saņemšanai.</w:t>
      </w:r>
    </w:p>
    <w:p w:rsidR="00873E07" w:rsidRDefault="00873E07" w:rsidP="00873E07">
      <w:pPr>
        <w:spacing w:after="120"/>
        <w:ind w:left="426"/>
        <w:jc w:val="both"/>
        <w:rPr>
          <w:lang w:val="lv-LV" w:eastAsia="ru-RU"/>
        </w:rPr>
      </w:pPr>
    </w:p>
    <w:p w:rsidR="00873E07" w:rsidRDefault="00873E07" w:rsidP="00873E07">
      <w:pPr>
        <w:spacing w:after="120"/>
        <w:ind w:left="426"/>
        <w:jc w:val="both"/>
        <w:rPr>
          <w:lang w:val="lv-LV" w:eastAsia="ru-RU"/>
        </w:rPr>
      </w:pPr>
    </w:p>
    <w:p w:rsidR="00873E07" w:rsidRDefault="00873E07" w:rsidP="00873E07">
      <w:pPr>
        <w:spacing w:after="120"/>
        <w:ind w:left="426"/>
        <w:jc w:val="both"/>
        <w:rPr>
          <w:rFonts w:eastAsia="Calibri"/>
          <w:lang w:val="lv-LV"/>
        </w:rPr>
      </w:pPr>
      <w:r w:rsidRPr="00873E07">
        <w:rPr>
          <w:lang w:val="lv-LV" w:eastAsia="ru-RU"/>
        </w:rPr>
        <w:lastRenderedPageBreak/>
        <w:t>2017.gada 2</w:t>
      </w:r>
      <w:r>
        <w:rPr>
          <w:lang w:val="lv-LV" w:eastAsia="ru-RU"/>
        </w:rPr>
        <w:t>7</w:t>
      </w:r>
      <w:r w:rsidRPr="00873E07">
        <w:rPr>
          <w:lang w:val="lv-LV" w:eastAsia="ru-RU"/>
        </w:rPr>
        <w:t>.jūlijā iepirkumu komisijas sēdē (protokols Nr.</w:t>
      </w:r>
      <w:r>
        <w:rPr>
          <w:lang w:val="lv-LV" w:eastAsia="ru-RU"/>
        </w:rPr>
        <w:t>4</w:t>
      </w:r>
      <w:r w:rsidRPr="00873E07">
        <w:rPr>
          <w:lang w:val="lv-LV" w:eastAsia="ru-RU"/>
        </w:rPr>
        <w:t>) komisija:</w:t>
      </w:r>
    </w:p>
    <w:p w:rsidR="00873E07" w:rsidRPr="00873E07" w:rsidRDefault="00873E07" w:rsidP="00873E07">
      <w:pPr>
        <w:spacing w:after="120"/>
        <w:ind w:left="426"/>
        <w:jc w:val="both"/>
        <w:rPr>
          <w:iCs/>
          <w:lang w:val="lv-LV"/>
        </w:rPr>
      </w:pPr>
      <w:r>
        <w:rPr>
          <w:rFonts w:eastAsia="Calibri"/>
          <w:lang w:val="lv-LV"/>
        </w:rPr>
        <w:t xml:space="preserve">- </w:t>
      </w:r>
      <w:r w:rsidRPr="00873E07">
        <w:rPr>
          <w:iCs/>
          <w:lang w:val="lv-LV"/>
        </w:rPr>
        <w:t>konstatē</w:t>
      </w:r>
      <w:r>
        <w:rPr>
          <w:iCs/>
          <w:lang w:val="lv-LV"/>
        </w:rPr>
        <w:t>ja</w:t>
      </w:r>
      <w:r w:rsidRPr="00873E07">
        <w:rPr>
          <w:iCs/>
          <w:lang w:val="lv-LV"/>
        </w:rPr>
        <w:t xml:space="preserve">, ka pretendentu </w:t>
      </w:r>
      <w:r w:rsidRPr="00873E07">
        <w:rPr>
          <w:lang w:val="lv-LV"/>
        </w:rPr>
        <w:t>SIA “BUILDER INDUSTRY” un SIA “VANPRO” kvalifikācija atbilst iepirkuma nolikumā noteiktām prasībām</w:t>
      </w:r>
      <w:r w:rsidRPr="00873E07">
        <w:rPr>
          <w:iCs/>
          <w:lang w:val="lv-LV"/>
        </w:rPr>
        <w:t>.</w:t>
      </w:r>
    </w:p>
    <w:p w:rsidR="00873E07" w:rsidRPr="00873E07" w:rsidRDefault="00873E07" w:rsidP="00873E07">
      <w:pPr>
        <w:spacing w:before="120" w:after="120"/>
        <w:ind w:left="426"/>
        <w:jc w:val="both"/>
        <w:rPr>
          <w:lang w:val="lv-LV"/>
        </w:rPr>
      </w:pPr>
      <w:r>
        <w:rPr>
          <w:lang w:val="lv-LV"/>
        </w:rPr>
        <w:t>-</w:t>
      </w:r>
      <w:r w:rsidRPr="00873E07">
        <w:rPr>
          <w:lang w:val="lv-LV"/>
        </w:rPr>
        <w:t xml:space="preserve"> konstatē</w:t>
      </w:r>
      <w:r>
        <w:rPr>
          <w:lang w:val="lv-LV"/>
        </w:rPr>
        <w:t>ja</w:t>
      </w:r>
      <w:r w:rsidRPr="00873E07">
        <w:rPr>
          <w:lang w:val="lv-LV"/>
        </w:rPr>
        <w:t>, ka pretendenti SIA “BUILDER INDUSTRY” un SIA “VANPRO” ir iesnieguši atbilstošus tehniskos un finanšu piedāvājumus.</w:t>
      </w:r>
    </w:p>
    <w:p w:rsidR="00873E07" w:rsidRPr="00873E07" w:rsidRDefault="00873E07" w:rsidP="00873E07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lang w:val="lv-LV"/>
        </w:rPr>
      </w:pPr>
      <w:r>
        <w:rPr>
          <w:lang w:val="lv-LV"/>
        </w:rPr>
        <w:t xml:space="preserve">- </w:t>
      </w:r>
      <w:r w:rsidRPr="00873E07">
        <w:rPr>
          <w:lang w:val="lv-LV"/>
        </w:rPr>
        <w:t>konstatē</w:t>
      </w:r>
      <w:r>
        <w:rPr>
          <w:lang w:val="lv-LV"/>
        </w:rPr>
        <w:t>ja</w:t>
      </w:r>
      <w:r w:rsidRPr="00873E07">
        <w:rPr>
          <w:lang w:val="lv-LV"/>
        </w:rPr>
        <w:t>, ka pretendentu SIA “BUILDER INDUSTRY” un SIA “VANPRO” tehniskajos un finanšu piedāvājumos nav aritmētisku kļūdu.</w:t>
      </w:r>
    </w:p>
    <w:p w:rsidR="00873E07" w:rsidRDefault="00873E07" w:rsidP="00873E07">
      <w:pPr>
        <w:spacing w:before="120" w:after="120"/>
        <w:ind w:left="426"/>
        <w:jc w:val="both"/>
        <w:rPr>
          <w:lang w:val="lv-LV"/>
        </w:rPr>
      </w:pPr>
      <w:r>
        <w:rPr>
          <w:lang w:val="lv-LV"/>
        </w:rPr>
        <w:t>-</w:t>
      </w:r>
      <w:r w:rsidRPr="00873E07">
        <w:rPr>
          <w:lang w:val="lv-LV"/>
        </w:rPr>
        <w:t xml:space="preserve"> konstatē</w:t>
      </w:r>
      <w:r>
        <w:rPr>
          <w:lang w:val="lv-LV"/>
        </w:rPr>
        <w:t>ja</w:t>
      </w:r>
      <w:r w:rsidRPr="00873E07">
        <w:rPr>
          <w:lang w:val="lv-LV"/>
        </w:rPr>
        <w:t xml:space="preserve">, ka no visiem  normatīvo aktu un atklātā konkursa nolikuma prasībām atbilstošajiem piedāvājumiem pretendenta SIA “VANPRO” piedāvājums ir ar viszemāko cenu – EUR 364 527.41 bez PVN. </w:t>
      </w:r>
      <w:r w:rsidRPr="00873E07">
        <w:rPr>
          <w:b/>
          <w:lang w:val="lv-LV"/>
        </w:rPr>
        <w:t>Pretendenta SIA “VANPRO” piedāvājums ir saimnieciski izdevīgākais.</w:t>
      </w:r>
      <w:r w:rsidRPr="00873E07">
        <w:rPr>
          <w:lang w:val="lv-LV"/>
        </w:rPr>
        <w:t xml:space="preserve"> Pretendenta SIA “BUILDER INDUSTRY” piedāvājums nav saimnieciski izdevīgākais.</w:t>
      </w:r>
    </w:p>
    <w:p w:rsidR="00873E07" w:rsidRPr="00873E07" w:rsidRDefault="00873E07" w:rsidP="00873E07">
      <w:pPr>
        <w:spacing w:before="120" w:after="120"/>
        <w:ind w:left="426"/>
        <w:jc w:val="both"/>
        <w:rPr>
          <w:lang w:val="lv-LV"/>
        </w:rPr>
      </w:pPr>
      <w:r>
        <w:rPr>
          <w:b/>
          <w:bCs/>
          <w:szCs w:val="20"/>
          <w:lang w:val="lv-LV"/>
        </w:rPr>
        <w:t xml:space="preserve">- </w:t>
      </w:r>
      <w:r w:rsidRPr="00873E07">
        <w:rPr>
          <w:b/>
          <w:lang w:val="lv-LV"/>
        </w:rPr>
        <w:t>nol</w:t>
      </w:r>
      <w:r>
        <w:rPr>
          <w:b/>
          <w:lang w:val="lv-LV"/>
        </w:rPr>
        <w:t>ēma</w:t>
      </w:r>
      <w:r w:rsidRPr="00873E07">
        <w:rPr>
          <w:lang w:val="lv-LV"/>
        </w:rPr>
        <w:t xml:space="preserve"> atzīt par pretendentu, kuram būtu piešķiramas līguma slēgšanas tiesības iepirkumā - pretendentu </w:t>
      </w:r>
      <w:r w:rsidRPr="00873E07">
        <w:rPr>
          <w:b/>
          <w:lang w:val="lv-LV"/>
        </w:rPr>
        <w:t>SIA “VANPRO”</w:t>
      </w:r>
      <w:r w:rsidRPr="00873E07">
        <w:rPr>
          <w:lang w:val="lv-LV"/>
        </w:rPr>
        <w:t>.</w:t>
      </w:r>
    </w:p>
    <w:p w:rsidR="00873E07" w:rsidRPr="00873E07" w:rsidRDefault="00873E07" w:rsidP="00873E07">
      <w:pPr>
        <w:spacing w:before="120" w:after="120"/>
        <w:ind w:left="426"/>
        <w:jc w:val="both"/>
        <w:rPr>
          <w:lang w:val="lv-LV"/>
        </w:rPr>
      </w:pPr>
      <w:r>
        <w:rPr>
          <w:lang w:val="lv-LV"/>
        </w:rPr>
        <w:t xml:space="preserve">- </w:t>
      </w:r>
      <w:r w:rsidRPr="00873E07">
        <w:rPr>
          <w:lang w:val="lv-LV" w:eastAsia="ru-RU"/>
        </w:rPr>
        <w:t>konstatēja, ka uz pretendentu</w:t>
      </w:r>
      <w:r w:rsidRPr="00873E07">
        <w:rPr>
          <w:lang w:val="lv-LV"/>
        </w:rPr>
        <w:t xml:space="preserve"> SIA “VANPRO” neattiecās Publisko iepirkumu likuma 42.pantā noteiktie izslēgšanas nosacījumi.</w:t>
      </w:r>
    </w:p>
    <w:p w:rsidR="00FC78D3" w:rsidRPr="00FF5ACA" w:rsidRDefault="00873E07" w:rsidP="00873E07">
      <w:pPr>
        <w:tabs>
          <w:tab w:val="left" w:pos="-57"/>
          <w:tab w:val="left" w:pos="0"/>
          <w:tab w:val="left" w:pos="720"/>
          <w:tab w:val="left" w:pos="1140"/>
          <w:tab w:val="left" w:pos="1197"/>
        </w:tabs>
        <w:spacing w:before="120" w:after="120"/>
        <w:ind w:left="426"/>
        <w:jc w:val="both"/>
        <w:rPr>
          <w:lang w:val="lv-LV"/>
        </w:rPr>
      </w:pPr>
      <w:r>
        <w:rPr>
          <w:lang w:val="lv-LV"/>
        </w:rPr>
        <w:t>-</w:t>
      </w:r>
      <w:r w:rsidRPr="00873E07">
        <w:rPr>
          <w:lang w:val="lv-LV"/>
        </w:rPr>
        <w:t xml:space="preserve"> </w:t>
      </w:r>
      <w:r>
        <w:rPr>
          <w:lang w:val="lv-LV"/>
        </w:rPr>
        <w:t>p</w:t>
      </w:r>
      <w:r w:rsidRPr="00873E07">
        <w:rPr>
          <w:lang w:val="lv-LV"/>
        </w:rPr>
        <w:t xml:space="preserve">amatojoties uz Publisko iepirkumu likuma, Ministru kabineta 28.02.2017. noteikumu Nr.107 “Iepirkuma procedūru un metu konkursu norises kārtība”, iepirkuma nolikumā noteiktām prasībām, iepirkumu komisija </w:t>
      </w:r>
      <w:r w:rsidRPr="00873E07">
        <w:rPr>
          <w:b/>
          <w:lang w:val="lv-LV"/>
        </w:rPr>
        <w:t>nol</w:t>
      </w:r>
      <w:r>
        <w:rPr>
          <w:b/>
          <w:lang w:val="lv-LV"/>
        </w:rPr>
        <w:t xml:space="preserve">ēma </w:t>
      </w:r>
      <w:r w:rsidRPr="00873E07">
        <w:rPr>
          <w:lang w:val="lv-LV"/>
        </w:rPr>
        <w:t xml:space="preserve">atzīt par uzvarētāju iepirkumā </w:t>
      </w:r>
      <w:r w:rsidRPr="00873E07">
        <w:fldChar w:fldCharType="begin"/>
      </w:r>
      <w:r w:rsidRPr="00873E07">
        <w:rPr>
          <w:lang w:val="lv-LV"/>
        </w:rPr>
        <w:instrText xml:space="preserve"> REF nosaukums \h </w:instrText>
      </w:r>
      <w:r w:rsidRPr="00873E07">
        <w:rPr>
          <w:lang w:val="lv-LV"/>
        </w:rPr>
        <w:instrText xml:space="preserve"> \* MERGEFORMAT </w:instrText>
      </w:r>
      <w:r w:rsidRPr="00873E07">
        <w:fldChar w:fldCharType="separate"/>
      </w:r>
      <w:r w:rsidRPr="00873E07">
        <w:rPr>
          <w:b/>
          <w:lang w:val="lv-LV"/>
        </w:rPr>
        <w:t xml:space="preserve">“Energoefektivitātes paaugstināšana daudzdzīvokļu </w:t>
      </w:r>
      <w:r w:rsidRPr="00873E07">
        <w:rPr>
          <w:b/>
          <w:bCs/>
          <w:lang w:val="lv-LV"/>
        </w:rPr>
        <w:t>dzīvojamā mājā Sporta ielā 2, Daugavpilī”</w:t>
      </w:r>
      <w:r w:rsidRPr="00873E07">
        <w:fldChar w:fldCharType="end"/>
      </w:r>
      <w:r w:rsidRPr="00873E07">
        <w:rPr>
          <w:lang w:val="lv-LV"/>
        </w:rPr>
        <w:t xml:space="preserve">, identifikācijas numurs </w:t>
      </w:r>
      <w:r w:rsidRPr="00873E07">
        <w:fldChar w:fldCharType="begin"/>
      </w:r>
      <w:r w:rsidRPr="00873E07">
        <w:rPr>
          <w:lang w:val="lv-LV"/>
        </w:rPr>
        <w:instrText xml:space="preserve"> REF id \h </w:instrText>
      </w:r>
      <w:r w:rsidRPr="00873E07">
        <w:rPr>
          <w:lang w:val="lv-LV"/>
        </w:rPr>
        <w:instrText xml:space="preserve"> \* MERGEFORMAT </w:instrText>
      </w:r>
      <w:r w:rsidRPr="00873E07">
        <w:fldChar w:fldCharType="separate"/>
      </w:r>
      <w:r w:rsidRPr="00873E07">
        <w:rPr>
          <w:lang w:val="lv-LV"/>
        </w:rPr>
        <w:t>SIA DDzKSU-2017/071K</w:t>
      </w:r>
      <w:r w:rsidRPr="00873E07">
        <w:fldChar w:fldCharType="end"/>
      </w:r>
      <w:r w:rsidRPr="00873E07">
        <w:rPr>
          <w:lang w:val="lv-LV"/>
        </w:rPr>
        <w:t xml:space="preserve"> – </w:t>
      </w:r>
      <w:r w:rsidRPr="00873E07">
        <w:rPr>
          <w:b/>
          <w:lang w:val="lv-LV"/>
        </w:rPr>
        <w:t xml:space="preserve">SIA “VANPRO”, </w:t>
      </w:r>
      <w:r w:rsidRPr="00873E07">
        <w:rPr>
          <w:lang w:val="lv-LV"/>
        </w:rPr>
        <w:t>vienotais reģistrācijas numurs 41503039331, juridiskā adrese: Muitas iela 3D, Daugavpils, LV-5401</w:t>
      </w:r>
      <w:r w:rsidR="00FC78D3" w:rsidRPr="00FC78D3">
        <w:rPr>
          <w:lang w:val="lv-LV"/>
        </w:rPr>
        <w:t>.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informācija (ja tā ir zināma) par to iepirkuma līguma vai vispārīgās vienošanās daļu, kuru izraudzītais pretendents plānojis nodot apakšuzņēmējiem,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 kā arī apakšuzņēmēju nosaukumi:</w:t>
      </w:r>
    </w:p>
    <w:p w:rsidR="00576576" w:rsidRPr="00FF5ACA" w:rsidRDefault="00FF5ACA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4"/>
          <w:szCs w:val="24"/>
        </w:rPr>
      </w:pPr>
      <w:r w:rsidRPr="00FF5ACA">
        <w:rPr>
          <w:color w:val="auto"/>
          <w:sz w:val="24"/>
          <w:szCs w:val="24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pamatojums lēmumam par katru noraidīto pretendentu, kā arī par katru iepirkuma procedūras dokum</w:t>
      </w:r>
      <w:r w:rsidR="00B23607" w:rsidRPr="00FF5ACA">
        <w:rPr>
          <w:b/>
          <w:color w:val="595959" w:themeColor="text1" w:themeTint="A6"/>
          <w:sz w:val="24"/>
          <w:szCs w:val="24"/>
        </w:rPr>
        <w:t>entiem neatbilstošu piedāvājumu:</w:t>
      </w:r>
    </w:p>
    <w:p w:rsidR="00FC78D3" w:rsidRPr="00FC78D3" w:rsidRDefault="009711D8" w:rsidP="00FC78D3">
      <w:pPr>
        <w:pStyle w:val="tv2132"/>
        <w:spacing w:line="240" w:lineRule="auto"/>
        <w:ind w:left="425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ja piedāvājumu iesniedzis tikai viens piegādātājs, – pamatojums iepirkuma procedūras nepārtraukšanai saskaņā ar </w:t>
      </w:r>
      <w:r w:rsidR="00B23607" w:rsidRPr="00FF5ACA">
        <w:rPr>
          <w:b/>
          <w:bCs/>
          <w:color w:val="595959" w:themeColor="text1" w:themeTint="A6"/>
          <w:sz w:val="24"/>
          <w:szCs w:val="24"/>
        </w:rPr>
        <w:t xml:space="preserve">Ministru 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kabineta 2017. gada 28. februāra </w:t>
      </w:r>
      <w:r w:rsidR="00581F47" w:rsidRPr="00FF5ACA">
        <w:rPr>
          <w:b/>
          <w:color w:val="595959" w:themeColor="text1" w:themeTint="A6"/>
          <w:sz w:val="24"/>
          <w:szCs w:val="24"/>
        </w:rPr>
        <w:t>noteikumu Nr.</w:t>
      </w:r>
      <w:r w:rsidR="00B23607" w:rsidRPr="00FF5ACA">
        <w:rPr>
          <w:b/>
          <w:color w:val="595959" w:themeColor="text1" w:themeTint="A6"/>
          <w:sz w:val="24"/>
          <w:szCs w:val="24"/>
        </w:rPr>
        <w:t xml:space="preserve">107 “Iepirkuma procedūru un metu konkursu norises kārtība” </w:t>
      </w:r>
      <w:r w:rsidRPr="00FF5ACA">
        <w:rPr>
          <w:b/>
          <w:color w:val="595959" w:themeColor="text1" w:themeTint="A6"/>
          <w:sz w:val="24"/>
          <w:szCs w:val="24"/>
        </w:rPr>
        <w:t xml:space="preserve"> </w:t>
      </w:r>
      <w:hyperlink r:id="rId9" w:anchor="p19" w:tgtFrame="_blank" w:history="1">
        <w:r w:rsidRPr="00FF5ACA">
          <w:rPr>
            <w:b/>
            <w:color w:val="595959" w:themeColor="text1" w:themeTint="A6"/>
            <w:sz w:val="24"/>
            <w:szCs w:val="24"/>
          </w:rPr>
          <w:t>19. punktu</w:t>
        </w:r>
      </w:hyperlink>
      <w:r w:rsidR="00B23607" w:rsidRPr="00FF5ACA">
        <w:rPr>
          <w:b/>
          <w:color w:val="595959" w:themeColor="text1" w:themeTint="A6"/>
          <w:sz w:val="24"/>
          <w:szCs w:val="24"/>
        </w:rPr>
        <w:t>:</w:t>
      </w:r>
    </w:p>
    <w:p w:rsidR="00576576" w:rsidRPr="00FF5ACA" w:rsidRDefault="009711D8" w:rsidP="00FB738C">
      <w:pPr>
        <w:pStyle w:val="ab"/>
        <w:spacing w:before="120" w:after="120"/>
        <w:ind w:left="426"/>
        <w:jc w:val="both"/>
        <w:rPr>
          <w:lang w:val="lv-LV"/>
        </w:rPr>
      </w:pPr>
      <w:r>
        <w:rPr>
          <w:rFonts w:eastAsia="Lucida Sans Unicode"/>
          <w:kern w:val="3"/>
          <w:lang w:val="lv-LV" w:eastAsia="zh-CN" w:bidi="hi-IN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lēmuma pamatojums, ja iepirkuma komisija pieņēmusi lēmumu pārtraukt vai izb</w:t>
      </w:r>
      <w:r w:rsidR="00B23607" w:rsidRPr="00FF5ACA">
        <w:rPr>
          <w:b/>
          <w:color w:val="595959" w:themeColor="text1" w:themeTint="A6"/>
          <w:sz w:val="24"/>
          <w:szCs w:val="24"/>
        </w:rPr>
        <w:t>eigt iepirkuma procedūru:</w:t>
      </w:r>
    </w:p>
    <w:p w:rsidR="00106D54" w:rsidRPr="00FF5ACA" w:rsidRDefault="009711D8" w:rsidP="00FB738C">
      <w:pPr>
        <w:spacing w:before="120" w:after="120"/>
        <w:ind w:left="426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 xml:space="preserve">piedāvājuma noraidīšanas pamatojums, ja iepirkuma komisija atzinusi </w:t>
      </w:r>
      <w:r w:rsidR="00B23607" w:rsidRPr="00FF5ACA">
        <w:rPr>
          <w:b/>
          <w:color w:val="595959" w:themeColor="text1" w:themeTint="A6"/>
          <w:sz w:val="24"/>
          <w:szCs w:val="24"/>
        </w:rPr>
        <w:t>piedāvājumu par nepamatoti lētu:</w:t>
      </w:r>
    </w:p>
    <w:p w:rsidR="00576576" w:rsidRPr="00FF5ACA" w:rsidRDefault="00FF5ACA" w:rsidP="00FB738C">
      <w:pPr>
        <w:pStyle w:val="ab"/>
        <w:spacing w:before="120" w:after="120"/>
        <w:ind w:left="426"/>
        <w:jc w:val="both"/>
        <w:rPr>
          <w:lang w:val="lv-LV"/>
        </w:rPr>
      </w:pPr>
      <w:r w:rsidRPr="00FF5ACA">
        <w:rPr>
          <w:lang w:val="lv-LV"/>
        </w:rPr>
        <w:t>nav</w:t>
      </w:r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lastRenderedPageBreak/>
        <w:t>iemesli, kuru dēļ netiek paredzēta elektroniska piedāvājumu iesniegšana, ja pasūtītājam ir pienākums izmantot piedāvājumu saņemšanai elektroniskās informācijas sistēmas</w:t>
      </w:r>
      <w:r w:rsidR="00B23607" w:rsidRPr="00FF5ACA">
        <w:rPr>
          <w:b/>
          <w:color w:val="595959" w:themeColor="text1" w:themeTint="A6"/>
          <w:sz w:val="24"/>
          <w:szCs w:val="24"/>
        </w:rPr>
        <w:t>:</w:t>
      </w:r>
    </w:p>
    <w:p w:rsidR="00576576" w:rsidRPr="00FF5ACA" w:rsidRDefault="00FF5ACA" w:rsidP="00FB738C">
      <w:pPr>
        <w:pStyle w:val="tv2132"/>
        <w:spacing w:before="120" w:after="120" w:line="240" w:lineRule="auto"/>
        <w:ind w:left="426" w:firstLine="0"/>
        <w:jc w:val="both"/>
        <w:rPr>
          <w:color w:val="auto"/>
          <w:sz w:val="24"/>
          <w:szCs w:val="24"/>
        </w:rPr>
      </w:pPr>
      <w:r w:rsidRPr="00FF5ACA">
        <w:rPr>
          <w:color w:val="auto"/>
          <w:sz w:val="24"/>
          <w:szCs w:val="24"/>
        </w:rPr>
        <w:t>Publisko iepirkumu likuma Pārejas noteikumu 3.punkts</w:t>
      </w:r>
      <w:bookmarkStart w:id="2" w:name="_GoBack"/>
      <w:bookmarkEnd w:id="2"/>
    </w:p>
    <w:p w:rsidR="00576576" w:rsidRPr="00FF5ACA" w:rsidRDefault="00576576" w:rsidP="00FB738C">
      <w:pPr>
        <w:pStyle w:val="tv2132"/>
        <w:numPr>
          <w:ilvl w:val="0"/>
          <w:numId w:val="16"/>
        </w:numPr>
        <w:spacing w:before="120" w:after="120" w:line="240" w:lineRule="auto"/>
        <w:ind w:left="426"/>
        <w:jc w:val="both"/>
        <w:rPr>
          <w:b/>
          <w:color w:val="595959" w:themeColor="text1" w:themeTint="A6"/>
          <w:sz w:val="24"/>
          <w:szCs w:val="24"/>
        </w:rPr>
      </w:pPr>
      <w:r w:rsidRPr="00FF5ACA">
        <w:rPr>
          <w:b/>
          <w:color w:val="595959" w:themeColor="text1" w:themeTint="A6"/>
          <w:sz w:val="24"/>
          <w:szCs w:val="24"/>
        </w:rPr>
        <w:t>konstatētie interešu konflikti un pas</w:t>
      </w:r>
      <w:r w:rsidR="00B23607" w:rsidRPr="00FF5ACA">
        <w:rPr>
          <w:b/>
          <w:color w:val="595959" w:themeColor="text1" w:themeTint="A6"/>
          <w:sz w:val="24"/>
          <w:szCs w:val="24"/>
        </w:rPr>
        <w:t>ākumi, kas veikti to novēršanai:</w:t>
      </w:r>
    </w:p>
    <w:p w:rsidR="00B04F50" w:rsidRPr="00FF5ACA" w:rsidRDefault="00FF5ACA" w:rsidP="00FB738C">
      <w:pPr>
        <w:pStyle w:val="a8"/>
        <w:spacing w:before="120" w:after="120"/>
        <w:ind w:left="426" w:firstLine="0"/>
        <w:jc w:val="both"/>
      </w:pPr>
      <w:r w:rsidRPr="00FF5ACA">
        <w:t>nav</w:t>
      </w:r>
    </w:p>
    <w:p w:rsidR="004F4CC2" w:rsidRPr="00FF5ACA" w:rsidRDefault="004F4CC2" w:rsidP="00FB738C">
      <w:pPr>
        <w:tabs>
          <w:tab w:val="left" w:pos="8080"/>
        </w:tabs>
        <w:jc w:val="both"/>
        <w:rPr>
          <w:lang w:val="lv-LV"/>
        </w:rPr>
      </w:pPr>
      <w:r w:rsidRPr="00FF5ACA">
        <w:rPr>
          <w:lang w:val="lv-LV"/>
        </w:rPr>
        <w:t>Iepirkumu komisijas priekšsēdētāja</w:t>
      </w:r>
      <w:r w:rsidR="00FF5ACA" w:rsidRPr="00FF5ACA">
        <w:rPr>
          <w:lang w:val="lv-LV"/>
        </w:rPr>
        <w:t xml:space="preserve"> </w:t>
      </w:r>
      <w:r w:rsidR="00FF5ACA" w:rsidRPr="00FF5ACA">
        <w:rPr>
          <w:lang w:val="lv-LV"/>
        </w:rPr>
        <w:tab/>
      </w:r>
      <w:proofErr w:type="spellStart"/>
      <w:r w:rsidR="00FF5ACA" w:rsidRPr="00FF5ACA">
        <w:rPr>
          <w:lang w:val="lv-LV"/>
        </w:rPr>
        <w:t>R.Zalivska</w:t>
      </w:r>
      <w:proofErr w:type="spellEnd"/>
    </w:p>
    <w:p w:rsidR="00FB738C" w:rsidRDefault="00FB738C" w:rsidP="00FB738C">
      <w:pPr>
        <w:tabs>
          <w:tab w:val="left" w:pos="8080"/>
        </w:tabs>
        <w:jc w:val="both"/>
        <w:rPr>
          <w:lang w:val="lv-LV"/>
        </w:rPr>
      </w:pPr>
    </w:p>
    <w:p w:rsidR="009F602D" w:rsidRPr="00FF5ACA" w:rsidRDefault="00FF5ACA" w:rsidP="00FB738C">
      <w:pPr>
        <w:tabs>
          <w:tab w:val="left" w:pos="8080"/>
        </w:tabs>
        <w:jc w:val="both"/>
        <w:rPr>
          <w:lang w:val="lv-LV"/>
        </w:rPr>
      </w:pPr>
      <w:r w:rsidRPr="00FF5ACA">
        <w:rPr>
          <w:lang w:val="lv-LV"/>
        </w:rPr>
        <w:t>Sagatavoja protokolists</w:t>
      </w:r>
      <w:r w:rsidRPr="00FF5ACA">
        <w:rPr>
          <w:lang w:val="lv-LV"/>
        </w:rPr>
        <w:tab/>
      </w:r>
      <w:proofErr w:type="spellStart"/>
      <w:r w:rsidRPr="00FF5ACA">
        <w:rPr>
          <w:lang w:val="lv-LV"/>
        </w:rPr>
        <w:t>O.Strelkova</w:t>
      </w:r>
      <w:proofErr w:type="spellEnd"/>
    </w:p>
    <w:sectPr w:rsidR="009F602D" w:rsidRPr="00FF5ACA" w:rsidSect="00FB738C">
      <w:footerReference w:type="default" r:id="rId10"/>
      <w:pgSz w:w="12240" w:h="15840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DF" w:rsidRDefault="00FD00DF" w:rsidP="005310EE">
      <w:r>
        <w:separator/>
      </w:r>
    </w:p>
  </w:endnote>
  <w:endnote w:type="continuationSeparator" w:id="0">
    <w:p w:rsidR="00FD00DF" w:rsidRDefault="00FD00DF" w:rsidP="0053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132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0EE" w:rsidRDefault="005310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10EE" w:rsidRDefault="005310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DF" w:rsidRDefault="00FD00DF" w:rsidP="005310EE">
      <w:r>
        <w:separator/>
      </w:r>
    </w:p>
  </w:footnote>
  <w:footnote w:type="continuationSeparator" w:id="0">
    <w:p w:rsidR="00FD00DF" w:rsidRDefault="00FD00DF" w:rsidP="0053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71CBE"/>
    <w:multiLevelType w:val="hybridMultilevel"/>
    <w:tmpl w:val="BD249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3252"/>
    <w:multiLevelType w:val="hybridMultilevel"/>
    <w:tmpl w:val="A614E8DA"/>
    <w:lvl w:ilvl="0" w:tplc="BD0632B8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06EC4935"/>
    <w:multiLevelType w:val="multilevel"/>
    <w:tmpl w:val="F9AE10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B4051"/>
    <w:multiLevelType w:val="hybridMultilevel"/>
    <w:tmpl w:val="E578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37D6"/>
    <w:multiLevelType w:val="hybridMultilevel"/>
    <w:tmpl w:val="B96E3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40C"/>
    <w:multiLevelType w:val="hybridMultilevel"/>
    <w:tmpl w:val="7C2A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03DB"/>
    <w:multiLevelType w:val="hybridMultilevel"/>
    <w:tmpl w:val="318E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2212C"/>
    <w:multiLevelType w:val="hybridMultilevel"/>
    <w:tmpl w:val="A27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2CA"/>
    <w:multiLevelType w:val="hybridMultilevel"/>
    <w:tmpl w:val="AEE2C412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43584"/>
    <w:multiLevelType w:val="hybridMultilevel"/>
    <w:tmpl w:val="3260E59E"/>
    <w:lvl w:ilvl="0" w:tplc="91643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97390"/>
    <w:multiLevelType w:val="multilevel"/>
    <w:tmpl w:val="60644A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B6530B"/>
    <w:multiLevelType w:val="hybridMultilevel"/>
    <w:tmpl w:val="CB2CF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D161F"/>
    <w:multiLevelType w:val="hybridMultilevel"/>
    <w:tmpl w:val="AFC0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4713"/>
    <w:multiLevelType w:val="multilevel"/>
    <w:tmpl w:val="0EE83E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665A6D"/>
    <w:multiLevelType w:val="hybridMultilevel"/>
    <w:tmpl w:val="6B6EBD2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042B2C4">
      <w:start w:val="6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EA9E5BF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C6412"/>
    <w:multiLevelType w:val="multilevel"/>
    <w:tmpl w:val="25CEB4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999307C"/>
    <w:multiLevelType w:val="hybridMultilevel"/>
    <w:tmpl w:val="810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A6F3D"/>
    <w:multiLevelType w:val="multilevel"/>
    <w:tmpl w:val="0A9A1F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11"/>
  </w:num>
  <w:num w:numId="10">
    <w:abstractNumId w:val="14"/>
  </w:num>
  <w:num w:numId="11">
    <w:abstractNumId w:val="6"/>
  </w:num>
  <w:num w:numId="12">
    <w:abstractNumId w:val="1"/>
  </w:num>
  <w:num w:numId="13">
    <w:abstractNumId w:val="17"/>
  </w:num>
  <w:num w:numId="14">
    <w:abstractNumId w:val="2"/>
  </w:num>
  <w:num w:numId="15">
    <w:abstractNumId w:val="4"/>
  </w:num>
  <w:num w:numId="16">
    <w:abstractNumId w:val="10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C2"/>
    <w:rsid w:val="000230EB"/>
    <w:rsid w:val="000D571D"/>
    <w:rsid w:val="000F2403"/>
    <w:rsid w:val="00106D54"/>
    <w:rsid w:val="001A420D"/>
    <w:rsid w:val="001F4682"/>
    <w:rsid w:val="00263B09"/>
    <w:rsid w:val="0028563B"/>
    <w:rsid w:val="002D44FC"/>
    <w:rsid w:val="00364133"/>
    <w:rsid w:val="00395901"/>
    <w:rsid w:val="003A50E9"/>
    <w:rsid w:val="004D2D60"/>
    <w:rsid w:val="004F4CC2"/>
    <w:rsid w:val="005310EE"/>
    <w:rsid w:val="00576576"/>
    <w:rsid w:val="00581F47"/>
    <w:rsid w:val="00585092"/>
    <w:rsid w:val="005A6C0A"/>
    <w:rsid w:val="00763D93"/>
    <w:rsid w:val="00772FEF"/>
    <w:rsid w:val="007B7E7C"/>
    <w:rsid w:val="007C58FB"/>
    <w:rsid w:val="00807598"/>
    <w:rsid w:val="008637B0"/>
    <w:rsid w:val="00873E07"/>
    <w:rsid w:val="008B0472"/>
    <w:rsid w:val="009536E0"/>
    <w:rsid w:val="009711D8"/>
    <w:rsid w:val="009A4EB7"/>
    <w:rsid w:val="009F602D"/>
    <w:rsid w:val="00A66943"/>
    <w:rsid w:val="00AA3D0A"/>
    <w:rsid w:val="00AF05B1"/>
    <w:rsid w:val="00B00280"/>
    <w:rsid w:val="00B04F50"/>
    <w:rsid w:val="00B203AA"/>
    <w:rsid w:val="00B23607"/>
    <w:rsid w:val="00B6081D"/>
    <w:rsid w:val="00C179E2"/>
    <w:rsid w:val="00C2265A"/>
    <w:rsid w:val="00D11899"/>
    <w:rsid w:val="00DD44AE"/>
    <w:rsid w:val="00E10C55"/>
    <w:rsid w:val="00E651EB"/>
    <w:rsid w:val="00F17384"/>
    <w:rsid w:val="00F27DEB"/>
    <w:rsid w:val="00F33A75"/>
    <w:rsid w:val="00FB2A8C"/>
    <w:rsid w:val="00FB738C"/>
    <w:rsid w:val="00FC78D3"/>
    <w:rsid w:val="00FD00DF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3811C5-559E-45F6-9E19-1925BE5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4CC2"/>
    <w:rPr>
      <w:strike w:val="0"/>
      <w:dstrike w:val="0"/>
      <w:color w:val="414142"/>
      <w:u w:val="none"/>
      <w:effect w:val="none"/>
    </w:rPr>
  </w:style>
  <w:style w:type="character" w:styleId="a4">
    <w:name w:val="Emphasis"/>
    <w:uiPriority w:val="20"/>
    <w:qFormat/>
    <w:rsid w:val="004F4CC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4F4CC2"/>
    <w:pPr>
      <w:spacing w:before="100" w:beforeAutospacing="1" w:after="100" w:afterAutospacing="1"/>
      <w:jc w:val="both"/>
    </w:pPr>
    <w:rPr>
      <w:lang w:val="en-US"/>
    </w:rPr>
  </w:style>
  <w:style w:type="paragraph" w:styleId="a6">
    <w:name w:val="Body Text"/>
    <w:basedOn w:val="a"/>
    <w:link w:val="a7"/>
    <w:unhideWhenUsed/>
    <w:rsid w:val="004F4CC2"/>
    <w:pPr>
      <w:jc w:val="both"/>
    </w:pPr>
    <w:rPr>
      <w:szCs w:val="20"/>
      <w:lang w:val="lv-LV"/>
    </w:rPr>
  </w:style>
  <w:style w:type="character" w:customStyle="1" w:styleId="a7">
    <w:name w:val="Основной текст Знак"/>
    <w:basedOn w:val="a0"/>
    <w:link w:val="a6"/>
    <w:rsid w:val="004F4CC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a8">
    <w:name w:val="Body Text Indent"/>
    <w:basedOn w:val="a"/>
    <w:link w:val="a9"/>
    <w:uiPriority w:val="99"/>
    <w:semiHidden/>
    <w:unhideWhenUsed/>
    <w:rsid w:val="004F4CC2"/>
    <w:pPr>
      <w:ind w:firstLine="540"/>
    </w:pPr>
    <w:rPr>
      <w:lang w:val="lv-LV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4CC2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3">
    <w:name w:val="Body Text 3"/>
    <w:basedOn w:val="a"/>
    <w:link w:val="30"/>
    <w:uiPriority w:val="99"/>
    <w:semiHidden/>
    <w:unhideWhenUsed/>
    <w:rsid w:val="004F4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F4CC2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tv213limenis2">
    <w:name w:val="tv213 limenis2"/>
    <w:basedOn w:val="a"/>
    <w:uiPriority w:val="99"/>
    <w:rsid w:val="004F4CC2"/>
    <w:pPr>
      <w:spacing w:before="100" w:beforeAutospacing="1" w:after="100" w:afterAutospacing="1"/>
    </w:pPr>
  </w:style>
  <w:style w:type="paragraph" w:customStyle="1" w:styleId="tv2132">
    <w:name w:val="tv2132"/>
    <w:basedOn w:val="a"/>
    <w:rsid w:val="004F4CC2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st1">
    <w:name w:val="st1"/>
    <w:rsid w:val="004F4CC2"/>
  </w:style>
  <w:style w:type="character" w:styleId="aa">
    <w:name w:val="Strong"/>
    <w:basedOn w:val="a0"/>
    <w:uiPriority w:val="22"/>
    <w:qFormat/>
    <w:rsid w:val="004F4CC2"/>
    <w:rPr>
      <w:b/>
      <w:bCs/>
    </w:rPr>
  </w:style>
  <w:style w:type="paragraph" w:styleId="ab">
    <w:name w:val="List Paragraph"/>
    <w:basedOn w:val="a"/>
    <w:uiPriority w:val="34"/>
    <w:qFormat/>
    <w:rsid w:val="000D571D"/>
    <w:pPr>
      <w:ind w:left="720"/>
      <w:contextualSpacing/>
    </w:pPr>
  </w:style>
  <w:style w:type="paragraph" w:customStyle="1" w:styleId="DefaultText">
    <w:name w:val="Default Text"/>
    <w:rsid w:val="00B04F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ac">
    <w:name w:val="No Spacing"/>
    <w:link w:val="ad"/>
    <w:qFormat/>
    <w:rsid w:val="00B04F5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2">
    <w:name w:val="Body Text 2"/>
    <w:basedOn w:val="a"/>
    <w:link w:val="20"/>
    <w:uiPriority w:val="99"/>
    <w:semiHidden/>
    <w:unhideWhenUsed/>
    <w:rsid w:val="001F4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46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">
    <w:name w:val="Style"/>
    <w:rsid w:val="001F46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d">
    <w:name w:val="Без интервала Знак"/>
    <w:link w:val="ac"/>
    <w:locked/>
    <w:rsid w:val="005310EE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Default">
    <w:name w:val="Default"/>
    <w:rsid w:val="00531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310EE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10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footer"/>
    <w:basedOn w:val="a"/>
    <w:link w:val="af1"/>
    <w:uiPriority w:val="99"/>
    <w:unhideWhenUsed/>
    <w:rsid w:val="005310EE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10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Style2Justified">
    <w:name w:val="Style Style2 + Justified"/>
    <w:basedOn w:val="a"/>
    <w:rsid w:val="00106D54"/>
    <w:pPr>
      <w:tabs>
        <w:tab w:val="left" w:pos="1080"/>
      </w:tabs>
      <w:spacing w:before="240" w:after="120"/>
      <w:jc w:val="both"/>
    </w:pPr>
    <w:rPr>
      <w:szCs w:val="20"/>
      <w:lang w:val="lv-LV"/>
    </w:rPr>
  </w:style>
  <w:style w:type="character" w:styleId="af2">
    <w:name w:val="annotation reference"/>
    <w:uiPriority w:val="99"/>
    <w:semiHidden/>
    <w:unhideWhenUsed/>
    <w:rsid w:val="00C2265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81F4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81F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81F47"/>
    <w:pPr>
      <w:spacing w:after="160" w:line="259" w:lineRule="auto"/>
    </w:pPr>
    <w:rPr>
      <w:rFonts w:ascii="Calibri" w:eastAsia="Calibri" w:hAnsi="Calibri"/>
      <w:b/>
      <w:bCs/>
      <w:lang w:val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81F47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367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9086-iepirkuma-proceduru-un-metu-konkursu-norises-kart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89086-iepirkuma-proceduru-un-metu-konkursu-norises-kart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47C3-603D-486A-B4F1-E2AD310B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Anatolijs Krivins</dc:creator>
  <cp:keywords/>
  <dc:description/>
  <cp:lastModifiedBy>Alimdul</cp:lastModifiedBy>
  <cp:revision>5</cp:revision>
  <dcterms:created xsi:type="dcterms:W3CDTF">2017-07-21T06:39:00Z</dcterms:created>
  <dcterms:modified xsi:type="dcterms:W3CDTF">2017-07-28T07:33:00Z</dcterms:modified>
</cp:coreProperties>
</file>