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EA" w:rsidRDefault="001766EA" w:rsidP="001766EA">
      <w:pPr>
        <w:jc w:val="both"/>
        <w:rPr>
          <w:rFonts w:ascii="Arial" w:hAnsi="Arial"/>
          <w:spacing w:val="40"/>
          <w:lang w:val="lv-LV"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600200" cy="1054735"/>
            <wp:effectExtent l="0" t="0" r="0" b="0"/>
            <wp:wrapSquare wrapText="bothSides"/>
            <wp:docPr id="3" name="Picture 3" descr="DzK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KSU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2124075</wp:posOffset>
                </wp:positionV>
                <wp:extent cx="6105525" cy="0"/>
                <wp:effectExtent l="0" t="19050" r="952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75pt,167.25pt" to="477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" o:allowincell="f" strokeweight="4.5pt">
                <v:stroke linestyle="thickThin"/>
                <w10:wrap anchory="page"/>
                <w10:anchorlock/>
              </v:line>
            </w:pict>
          </mc:Fallback>
        </mc:AlternateContent>
      </w:r>
      <w:r>
        <w:rPr>
          <w:rFonts w:ascii="Arial" w:hAnsi="Arial"/>
          <w:spacing w:val="40"/>
          <w:lang w:val="lv-LV"/>
        </w:rPr>
        <w:t xml:space="preserve"> </w:t>
      </w:r>
    </w:p>
    <w:p w:rsidR="001766EA" w:rsidRDefault="001766EA" w:rsidP="001766EA">
      <w:pPr>
        <w:jc w:val="center"/>
        <w:rPr>
          <w:lang w:val="lv-LV"/>
        </w:rPr>
      </w:pPr>
    </w:p>
    <w:p w:rsidR="001766EA" w:rsidRDefault="001766EA" w:rsidP="001766EA">
      <w:pPr>
        <w:jc w:val="center"/>
        <w:rPr>
          <w:b/>
          <w:lang w:val="lv-LV"/>
        </w:rPr>
      </w:pPr>
    </w:p>
    <w:p w:rsidR="001766EA" w:rsidRDefault="001766EA" w:rsidP="001766EA">
      <w:pPr>
        <w:jc w:val="center"/>
        <w:rPr>
          <w:b/>
          <w:lang w:val="lv-LV"/>
        </w:rPr>
      </w:pPr>
      <w:r>
        <w:rPr>
          <w:b/>
          <w:lang w:val="lv-LV"/>
        </w:rPr>
        <w:t>UZAICINĀJUMS PIEDĀVĀJUMA IESNIEGŠANAI</w:t>
      </w:r>
    </w:p>
    <w:p w:rsidR="001766EA" w:rsidRDefault="001766EA" w:rsidP="001766EA">
      <w:pPr>
        <w:jc w:val="center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4E151E62" wp14:editId="1B3B7570">
                <wp:simplePos x="0" y="0"/>
                <wp:positionH relativeFrom="page">
                  <wp:posOffset>2971800</wp:posOffset>
                </wp:positionH>
                <wp:positionV relativeFrom="page">
                  <wp:posOffset>914400</wp:posOffset>
                </wp:positionV>
                <wp:extent cx="3931920" cy="1152525"/>
                <wp:effectExtent l="0" t="0" r="190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6EA" w:rsidRDefault="001766EA" w:rsidP="001766EA">
                            <w:pPr>
                              <w:pStyle w:val="1"/>
                              <w:rPr>
                                <w:rFonts w:ascii="Bookman Old Style" w:hAnsi="Bookman Old Style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sz w:val="20"/>
                              </w:rPr>
                              <w:t>SABIEDRĪBA AR IEROBEŽOTU ATBILDĪBU</w:t>
                            </w:r>
                          </w:p>
                          <w:p w:rsidR="001766EA" w:rsidRDefault="001766EA" w:rsidP="001766EA">
                            <w:pPr>
                              <w:pStyle w:val="BodyText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“DAUGAVPILS DZĪVOKĻU UN KOMUNĀLĀS SAIMNIECĪBAS UZŅĒMUMS”</w:t>
                            </w:r>
                          </w:p>
                          <w:p w:rsidR="001766EA" w:rsidRDefault="001766EA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. 41503002485</w:t>
                            </w:r>
                          </w:p>
                          <w:p w:rsidR="001766EA" w:rsidRDefault="001766EA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 xml:space="preserve">Liepājas ielā 21, Daugavpilī, LV-5417, </w:t>
                            </w:r>
                          </w:p>
                          <w:p w:rsidR="001766EA" w:rsidRDefault="001766EA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tālr.654-07260, fakss 654-38872</w:t>
                            </w:r>
                          </w:p>
                          <w:p w:rsidR="001766EA" w:rsidRDefault="001766EA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 xml:space="preserve">e-pasts: </w:t>
                            </w:r>
                            <w:r w:rsidR="00960808"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pasts</w:t>
                            </w:r>
                            <w:r w:rsidR="00582502"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@ddzksu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pt;margin-top:1in;width:309.6pt;height:90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" o:allowincell="f" stroked="f">
                <v:textbox inset="0,0,0,0">
                  <w:txbxContent>
                    <w:p w:rsidR="001766EA" w:rsidRDefault="001766EA" w:rsidP="001766EA">
                      <w:pPr>
                        <w:pStyle w:val="1"/>
                        <w:rPr>
                          <w:rFonts w:ascii="Bookman Old Style" w:hAnsi="Bookman Old Style"/>
                          <w:b w:val="0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sz w:val="20"/>
                        </w:rPr>
                        <w:t>SABIEDRĪBA AR IEROBEŽOTU ATBILDĪBU</w:t>
                      </w:r>
                    </w:p>
                    <w:p w:rsidR="001766EA" w:rsidRDefault="001766EA" w:rsidP="001766EA">
                      <w:pPr>
                        <w:pStyle w:val="BodyText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“DAUGAVPILS DZĪVOKĻU UN KOMUNĀLĀS SAIMNIECĪBAS UZŅĒMUMS”</w:t>
                      </w:r>
                    </w:p>
                    <w:p w:rsidR="001766EA" w:rsidRDefault="001766EA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Nr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. 41503002485</w:t>
                      </w:r>
                    </w:p>
                    <w:p w:rsidR="001766EA" w:rsidRDefault="001766EA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 xml:space="preserve">Liepājas ielā 21, Daugavpilī, LV-5417, </w:t>
                      </w:r>
                    </w:p>
                    <w:p w:rsidR="001766EA" w:rsidRDefault="001766EA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tālr.654-07260, fakss 654-38872</w:t>
                      </w:r>
                    </w:p>
                    <w:p w:rsidR="001766EA" w:rsidRDefault="001766EA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 xml:space="preserve">e-pasts: </w:t>
                      </w:r>
                      <w:r w:rsidR="00960808">
                        <w:rPr>
                          <w:rFonts w:ascii="Arial" w:hAnsi="Arial"/>
                          <w:sz w:val="20"/>
                          <w:lang w:val="lv-LV"/>
                        </w:rPr>
                        <w:t>pasts</w:t>
                      </w:r>
                      <w:r w:rsidR="00582502">
                        <w:rPr>
                          <w:rFonts w:ascii="Arial" w:hAnsi="Arial"/>
                          <w:sz w:val="20"/>
                          <w:lang w:val="lv-LV"/>
                        </w:rPr>
                        <w:t>@ddzksu</w:t>
                      </w: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.lv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>
        <w:rPr>
          <w:lang w:val="lv-LV"/>
        </w:rPr>
        <w:t>Daugavpilī</w:t>
      </w:r>
    </w:p>
    <w:p w:rsidR="001766EA" w:rsidRDefault="001766EA" w:rsidP="001766EA">
      <w:pPr>
        <w:rPr>
          <w:lang w:val="lv-LV"/>
        </w:rPr>
      </w:pPr>
    </w:p>
    <w:p w:rsidR="001766EA" w:rsidRPr="001766EA" w:rsidRDefault="001766EA" w:rsidP="001766EA">
      <w:pPr>
        <w:tabs>
          <w:tab w:val="left" w:pos="4536"/>
        </w:tabs>
        <w:rPr>
          <w:lang w:val="lv-LV"/>
        </w:rPr>
      </w:pPr>
      <w:r>
        <w:rPr>
          <w:lang w:val="lv-LV"/>
        </w:rPr>
        <w:t>2020.gada 12.jūnijā</w:t>
      </w:r>
    </w:p>
    <w:p w:rsidR="001766EA" w:rsidRDefault="001766EA" w:rsidP="001766EA">
      <w:pPr>
        <w:tabs>
          <w:tab w:val="left" w:pos="4536"/>
        </w:tabs>
        <w:rPr>
          <w:bCs/>
          <w:color w:val="FF0000"/>
          <w:lang w:val="lv-LV"/>
        </w:rPr>
      </w:pPr>
      <w:r>
        <w:rPr>
          <w:color w:val="FF0000"/>
          <w:lang w:val="lv-LV"/>
        </w:rPr>
        <w:t xml:space="preserve">                                                                                           </w:t>
      </w:r>
    </w:p>
    <w:p w:rsidR="001766EA" w:rsidRDefault="001766EA" w:rsidP="001766EA">
      <w:pPr>
        <w:pStyle w:val="Heading2"/>
      </w:pPr>
      <w:r>
        <w:t xml:space="preserve">Iepirkuma identifikācijas 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>.</w:t>
      </w:r>
      <w:r>
        <w:t xml:space="preserve"> </w:t>
      </w:r>
      <w:bookmarkStart w:id="0" w:name="ID"/>
      <w:r>
        <w:rPr>
          <w:sz w:val="28"/>
        </w:rPr>
        <w:t xml:space="preserve">SIA </w:t>
      </w:r>
      <w:proofErr w:type="spellStart"/>
      <w:r>
        <w:rPr>
          <w:sz w:val="28"/>
        </w:rPr>
        <w:t>DDzKSU-2020</w:t>
      </w:r>
      <w:proofErr w:type="spellEnd"/>
      <w:r>
        <w:rPr>
          <w:sz w:val="28"/>
        </w:rPr>
        <w:t>/</w:t>
      </w:r>
      <w:r w:rsidR="00D52D92">
        <w:rPr>
          <w:sz w:val="28"/>
        </w:rPr>
        <w:t>112P</w:t>
      </w:r>
      <w:bookmarkEnd w:id="0"/>
    </w:p>
    <w:p w:rsidR="001766EA" w:rsidRDefault="001766EA" w:rsidP="001766EA">
      <w:pPr>
        <w:tabs>
          <w:tab w:val="left" w:pos="5400"/>
        </w:tabs>
        <w:jc w:val="center"/>
        <w:rPr>
          <w:b/>
          <w:sz w:val="28"/>
          <w:szCs w:val="28"/>
          <w:lang w:val="lv-LV"/>
        </w:rPr>
      </w:pPr>
    </w:p>
    <w:p w:rsidR="001766EA" w:rsidRDefault="001766EA" w:rsidP="001766EA">
      <w:pPr>
        <w:tabs>
          <w:tab w:val="left" w:pos="5400"/>
        </w:tabs>
        <w:jc w:val="center"/>
        <w:rPr>
          <w:rFonts w:cs="Bookman Old Style"/>
          <w:b/>
          <w:sz w:val="28"/>
          <w:szCs w:val="28"/>
          <w:lang w:val="lv-LV" w:eastAsia="ar-SA"/>
        </w:rPr>
      </w:pPr>
      <w:bookmarkStart w:id="1" w:name="Iepirkumanosaukums"/>
      <w:bookmarkStart w:id="2" w:name="nosaukums"/>
      <w:r>
        <w:rPr>
          <w:rFonts w:cs="Bookman Old Style"/>
          <w:b/>
          <w:sz w:val="28"/>
          <w:szCs w:val="28"/>
          <w:lang w:val="lv-LV" w:eastAsia="ar-SA"/>
        </w:rPr>
        <w:t>„</w:t>
      </w:r>
      <w:r w:rsidR="00D52D92">
        <w:rPr>
          <w:rFonts w:cs="Bookman Old Style"/>
          <w:b/>
          <w:sz w:val="28"/>
          <w:szCs w:val="28"/>
          <w:lang w:val="lv-LV" w:eastAsia="ar-SA"/>
        </w:rPr>
        <w:t>Šķembu, smilts piegāde</w:t>
      </w:r>
      <w:r>
        <w:rPr>
          <w:rFonts w:cs="Bookman Old Style"/>
          <w:b/>
          <w:sz w:val="28"/>
          <w:szCs w:val="28"/>
          <w:lang w:val="lv-LV" w:eastAsia="ar-SA"/>
        </w:rPr>
        <w:t>”</w:t>
      </w:r>
      <w:bookmarkEnd w:id="1"/>
      <w:bookmarkEnd w:id="2"/>
    </w:p>
    <w:p w:rsidR="001766EA" w:rsidRDefault="001766EA" w:rsidP="001766EA">
      <w:pPr>
        <w:rPr>
          <w:lang w:val="lv-LV"/>
        </w:rPr>
      </w:pPr>
    </w:p>
    <w:p w:rsidR="001766EA" w:rsidRDefault="001766EA" w:rsidP="001766EA">
      <w:pPr>
        <w:numPr>
          <w:ilvl w:val="0"/>
          <w:numId w:val="1"/>
        </w:numPr>
        <w:tabs>
          <w:tab w:val="num" w:pos="426"/>
        </w:tabs>
        <w:ind w:hanging="720"/>
        <w:rPr>
          <w:b/>
          <w:lang w:val="lv-LV"/>
        </w:rPr>
      </w:pPr>
      <w:r>
        <w:rPr>
          <w:b/>
          <w:lang w:val="lv-LV"/>
        </w:rPr>
        <w:t>Pasūtītājs</w:t>
      </w:r>
    </w:p>
    <w:p w:rsidR="001766EA" w:rsidRDefault="001766EA" w:rsidP="001766EA">
      <w:pPr>
        <w:pStyle w:val="Heading1"/>
        <w:jc w:val="left"/>
        <w:rPr>
          <w:b w:val="0"/>
          <w:sz w:val="24"/>
        </w:rPr>
      </w:pPr>
      <w:r>
        <w:rPr>
          <w:b w:val="0"/>
          <w:sz w:val="24"/>
        </w:rPr>
        <w:t xml:space="preserve">      SIA “Daugavpils dzīvokļu un komunālās saimniecības uzņēmums”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>Liepājas ielā 21, Daugavpilī, LV-5417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Tālrunis : 654 07260 </w:t>
      </w:r>
      <w:bookmarkStart w:id="3" w:name="_GoBack"/>
      <w:bookmarkEnd w:id="3"/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>Fakss:    654 38872</w:t>
      </w:r>
    </w:p>
    <w:p w:rsidR="001766EA" w:rsidRDefault="001766EA" w:rsidP="001766EA">
      <w:pPr>
        <w:ind w:left="360"/>
        <w:rPr>
          <w:color w:val="000000"/>
          <w:lang w:val="lv-LV"/>
        </w:rPr>
      </w:pPr>
      <w:r>
        <w:rPr>
          <w:lang w:val="lv-LV"/>
        </w:rPr>
        <w:t>E-pasts:  nikita.aleksejevs@ddzksu.lv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Mājas lapā: </w:t>
      </w:r>
      <w:proofErr w:type="spellStart"/>
      <w:r>
        <w:rPr>
          <w:lang w:val="lv-LV"/>
        </w:rPr>
        <w:t>www.ddzksu.lv</w:t>
      </w:r>
      <w:proofErr w:type="spellEnd"/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Kontaktpersona iepirkuma jautājumos – </w:t>
      </w:r>
      <w:proofErr w:type="spellStart"/>
      <w:r>
        <w:rPr>
          <w:lang w:val="lv-LV"/>
        </w:rPr>
        <w:t>Ņikita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Aleksejevs</w:t>
      </w:r>
      <w:proofErr w:type="spellEnd"/>
      <w:r>
        <w:rPr>
          <w:lang w:val="lv-LV"/>
        </w:rPr>
        <w:t>, tālr.654 07277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Kontaktpersona tehniskajos jautājumos – Oskars </w:t>
      </w:r>
      <w:proofErr w:type="spellStart"/>
      <w:r>
        <w:rPr>
          <w:lang w:val="lv-LV"/>
        </w:rPr>
        <w:t>Ostrovskis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tālr</w:t>
      </w:r>
      <w:proofErr w:type="spellEnd"/>
      <w:r>
        <w:rPr>
          <w:lang w:val="lv-LV"/>
        </w:rPr>
        <w:t>. 654 07275</w:t>
      </w:r>
    </w:p>
    <w:p w:rsidR="001766EA" w:rsidRDefault="001766EA" w:rsidP="001766EA">
      <w:pPr>
        <w:ind w:left="360"/>
        <w:rPr>
          <w:lang w:val="lv-LV"/>
        </w:rPr>
      </w:pPr>
    </w:p>
    <w:p w:rsidR="001766EA" w:rsidRDefault="001766EA" w:rsidP="001766EA">
      <w:pPr>
        <w:numPr>
          <w:ilvl w:val="0"/>
          <w:numId w:val="1"/>
        </w:numPr>
        <w:tabs>
          <w:tab w:val="num" w:pos="426"/>
        </w:tabs>
        <w:ind w:hanging="720"/>
        <w:jc w:val="both"/>
        <w:rPr>
          <w:b/>
          <w:bCs/>
          <w:i/>
          <w:sz w:val="28"/>
          <w:lang w:val="lv-LV"/>
        </w:rPr>
      </w:pPr>
      <w:r>
        <w:rPr>
          <w:b/>
          <w:bCs/>
          <w:lang w:val="lv-LV"/>
        </w:rPr>
        <w:t>Iepirkuma priekšmeta apraksts:</w:t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i/>
          <w:lang w:val="lv-LV"/>
        </w:rPr>
        <w:tab/>
      </w:r>
    </w:p>
    <w:p w:rsidR="001766EA" w:rsidRDefault="00D52D92" w:rsidP="001766EA">
      <w:pPr>
        <w:jc w:val="both"/>
        <w:rPr>
          <w:lang w:val="lv-LV"/>
        </w:rPr>
      </w:pPr>
      <w:r>
        <w:rPr>
          <w:lang w:val="lv-LV"/>
        </w:rPr>
        <w:t>Šķembu, smilts piegāde</w:t>
      </w:r>
      <w:r w:rsidR="001766EA">
        <w:rPr>
          <w:lang w:val="lv-LV"/>
        </w:rPr>
        <w:t xml:space="preserve"> (2.pielikums).</w:t>
      </w:r>
    </w:p>
    <w:p w:rsidR="001766EA" w:rsidRDefault="001766EA" w:rsidP="001766EA">
      <w:pPr>
        <w:ind w:left="360"/>
        <w:rPr>
          <w:lang w:val="lv-LV"/>
        </w:rPr>
      </w:pPr>
    </w:p>
    <w:p w:rsidR="001766EA" w:rsidRDefault="001766EA" w:rsidP="001766EA">
      <w:pPr>
        <w:tabs>
          <w:tab w:val="left" w:pos="360"/>
        </w:tabs>
        <w:spacing w:after="120"/>
        <w:jc w:val="both"/>
        <w:rPr>
          <w:lang w:val="lv-LV"/>
        </w:rPr>
      </w:pPr>
      <w:r>
        <w:rPr>
          <w:b/>
          <w:bCs/>
          <w:lang w:val="lv-LV"/>
        </w:rPr>
        <w:t>3.   Piedāvājumu var iesniegt:</w:t>
      </w:r>
      <w:r>
        <w:rPr>
          <w:lang w:val="lv-LV"/>
        </w:rPr>
        <w:t xml:space="preserve"> pa pastu, personīgi SIA “Daugavpils dzīvokļu un komunālās saimniecības uzņēmums”, Liepājas ielā 21, Daugavpilī, kabinetā Nr.30</w:t>
      </w:r>
      <w:r w:rsidR="00960808">
        <w:rPr>
          <w:lang w:val="lv-LV"/>
        </w:rPr>
        <w:t>4</w:t>
      </w:r>
      <w:r>
        <w:rPr>
          <w:lang w:val="lv-LV"/>
        </w:rPr>
        <w:t>., Nr.30</w:t>
      </w:r>
      <w:r w:rsidR="00960808">
        <w:rPr>
          <w:lang w:val="lv-LV"/>
        </w:rPr>
        <w:t>3</w:t>
      </w:r>
      <w:r>
        <w:rPr>
          <w:lang w:val="lv-LV"/>
        </w:rPr>
        <w:t>. vai uz e-pastu ar drošu elektronisko parakstu un laika zīmogu.</w:t>
      </w:r>
    </w:p>
    <w:p w:rsidR="001766EA" w:rsidRDefault="001766EA" w:rsidP="001766EA">
      <w:pPr>
        <w:jc w:val="both"/>
        <w:rPr>
          <w:b/>
          <w:lang w:val="lv-LV"/>
        </w:rPr>
      </w:pPr>
      <w:r>
        <w:rPr>
          <w:b/>
          <w:lang w:val="lv-LV"/>
        </w:rPr>
        <w:t>4.  Piedāvājuma iesniegšanas termiņš:</w:t>
      </w:r>
      <w:r>
        <w:rPr>
          <w:lang w:val="lv-LV"/>
        </w:rPr>
        <w:t xml:space="preserve">  </w:t>
      </w:r>
      <w:r>
        <w:rPr>
          <w:b/>
          <w:lang w:val="lv-LV"/>
        </w:rPr>
        <w:t xml:space="preserve">līdz 2020. gada 25.jūnijam </w:t>
      </w:r>
      <w:proofErr w:type="spellStart"/>
      <w:r>
        <w:rPr>
          <w:b/>
          <w:lang w:val="lv-LV"/>
        </w:rPr>
        <w:t>plkst</w:t>
      </w:r>
      <w:proofErr w:type="spellEnd"/>
      <w:r>
        <w:rPr>
          <w:b/>
          <w:lang w:val="lv-LV"/>
        </w:rPr>
        <w:t>. 14:00.</w:t>
      </w:r>
    </w:p>
    <w:p w:rsidR="001766EA" w:rsidRDefault="001766EA" w:rsidP="001766EA">
      <w:pPr>
        <w:jc w:val="both"/>
        <w:rPr>
          <w:b/>
          <w:lang w:val="lv-LV"/>
        </w:rPr>
      </w:pPr>
      <w:r>
        <w:rPr>
          <w:lang w:val="lv-LV"/>
        </w:rPr>
        <w:t>Ja piedāvājums iesniegts pēc norādītā piedāvājumu iesniegšanas termiņa beigām, to nereģistrē un atdod vai nosūta atpakaļ Pretendentam.</w:t>
      </w:r>
      <w:r w:rsidR="008F7CD8" w:rsidRPr="008F7CD8">
        <w:rPr>
          <w:color w:val="000000"/>
          <w:lang w:val="lv-LV"/>
        </w:rPr>
        <w:t xml:space="preserve"> </w:t>
      </w:r>
      <w:r w:rsidR="008F7CD8">
        <w:rPr>
          <w:color w:val="000000"/>
          <w:u w:val="single"/>
          <w:lang w:val="lv-LV"/>
        </w:rPr>
        <w:t>Pasūtītājs neparedz piedāvājumu atsaukšanu un grozīšanu. Pretējā gadījumā Pasūtītājs neatver un neizskata pretendenta piedāvājumus</w:t>
      </w:r>
      <w:r w:rsidR="008F7CD8">
        <w:rPr>
          <w:color w:val="000000"/>
          <w:lang w:val="lv-LV"/>
        </w:rPr>
        <w:t>.</w:t>
      </w:r>
    </w:p>
    <w:p w:rsidR="001766EA" w:rsidRDefault="001766EA" w:rsidP="001766EA">
      <w:pPr>
        <w:jc w:val="both"/>
        <w:rPr>
          <w:b/>
          <w:lang w:val="lv-LV"/>
        </w:rPr>
      </w:pPr>
    </w:p>
    <w:p w:rsidR="001766EA" w:rsidRDefault="001766EA" w:rsidP="001766EA">
      <w:pPr>
        <w:jc w:val="both"/>
        <w:rPr>
          <w:lang w:val="lv-LV"/>
        </w:rPr>
      </w:pPr>
      <w:r>
        <w:rPr>
          <w:b/>
          <w:lang w:val="lv-LV"/>
        </w:rPr>
        <w:t xml:space="preserve">5.   Paredzamais līguma darbības termiņš: </w:t>
      </w:r>
      <w:r>
        <w:rPr>
          <w:lang w:val="lv-LV"/>
        </w:rPr>
        <w:t>12 (divpadsmit) kalendārie mēneši.</w:t>
      </w:r>
    </w:p>
    <w:p w:rsidR="001766EA" w:rsidRDefault="001766EA" w:rsidP="001766EA">
      <w:pPr>
        <w:jc w:val="both"/>
        <w:rPr>
          <w:lang w:val="lv-LV"/>
        </w:rPr>
      </w:pPr>
    </w:p>
    <w:p w:rsidR="001766EA" w:rsidRDefault="001766EA" w:rsidP="001766EA">
      <w:pPr>
        <w:jc w:val="both"/>
        <w:rPr>
          <w:b/>
          <w:lang w:val="lv-LV"/>
        </w:rPr>
      </w:pPr>
      <w:r>
        <w:rPr>
          <w:b/>
          <w:lang w:val="lv-LV"/>
        </w:rPr>
        <w:t>6. Pretendentam jābūt reģistrētam normatīvajos aktos noteiktajā kārtībā Komercreģistrā vai līdzvērtīgā reģistrā ārvalstīs.</w:t>
      </w:r>
    </w:p>
    <w:p w:rsidR="001766EA" w:rsidRDefault="001766EA" w:rsidP="001766EA">
      <w:pPr>
        <w:jc w:val="both"/>
        <w:rPr>
          <w:b/>
          <w:lang w:val="lv-LV"/>
        </w:rPr>
      </w:pPr>
    </w:p>
    <w:p w:rsidR="006C658E" w:rsidRDefault="001766EA" w:rsidP="001766EA">
      <w:pPr>
        <w:jc w:val="both"/>
        <w:rPr>
          <w:b/>
          <w:lang w:val="lv-LV"/>
        </w:rPr>
      </w:pPr>
      <w:r>
        <w:rPr>
          <w:b/>
          <w:lang w:val="lv-LV"/>
        </w:rPr>
        <w:lastRenderedPageBreak/>
        <w:t>7. Pretendentam (personu apvienībai) iepriekšējo triju gadu laikā jābūt pieredzei iepirkuma priekšmetā minēto pakalpojumu sniegšana.</w:t>
      </w:r>
    </w:p>
    <w:p w:rsidR="001766EA" w:rsidRDefault="001766EA" w:rsidP="001766EA">
      <w:pPr>
        <w:rPr>
          <w:b/>
          <w:lang w:val="lv-LV"/>
        </w:rPr>
      </w:pPr>
      <w:r>
        <w:rPr>
          <w:b/>
          <w:lang w:val="lv-LV"/>
        </w:rPr>
        <w:t xml:space="preserve">      </w:t>
      </w:r>
    </w:p>
    <w:p w:rsidR="001766EA" w:rsidRDefault="001766EA" w:rsidP="001766EA">
      <w:pPr>
        <w:rPr>
          <w:b/>
          <w:lang w:val="lv-LV"/>
        </w:rPr>
      </w:pPr>
      <w:r>
        <w:rPr>
          <w:b/>
          <w:lang w:val="lv-LV"/>
        </w:rPr>
        <w:t>8.   Piedāvājumā jāiekļauj:</w:t>
      </w:r>
    </w:p>
    <w:p w:rsidR="001766EA" w:rsidRDefault="006C658E" w:rsidP="001766EA">
      <w:pPr>
        <w:numPr>
          <w:ilvl w:val="0"/>
          <w:numId w:val="2"/>
        </w:numPr>
        <w:tabs>
          <w:tab w:val="num" w:pos="600"/>
        </w:tabs>
        <w:jc w:val="both"/>
        <w:rPr>
          <w:lang w:val="lv-LV"/>
        </w:rPr>
      </w:pPr>
      <w:r>
        <w:rPr>
          <w:rFonts w:ascii="Times New Roman BaltRim" w:hAnsi="Times New Roman BaltRim"/>
          <w:lang w:val="lv-LV"/>
        </w:rPr>
        <w:t xml:space="preserve">pretendenta  rakstisks iesniegums par dalību iepirkumā, kas sniedz īsas </w:t>
      </w:r>
      <w:r>
        <w:rPr>
          <w:lang w:val="lv-LV"/>
        </w:rPr>
        <w:t xml:space="preserve">ziņas par pretendentu  (pretendenta nosaukums, juridiskā adrese, reģistrācijas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., kontaktpersonas vārds, uzvārds, tālrunis, fakss, e-pasts </w:t>
      </w:r>
      <w:r>
        <w:rPr>
          <w:i/>
          <w:lang w:val="lv-LV"/>
        </w:rPr>
        <w:t>– 1</w:t>
      </w:r>
      <w:r>
        <w:rPr>
          <w:lang w:val="lv-LV"/>
        </w:rPr>
        <w:t>.</w:t>
      </w:r>
      <w:r>
        <w:rPr>
          <w:i/>
          <w:lang w:val="lv-LV"/>
        </w:rPr>
        <w:t>pielikums</w:t>
      </w:r>
      <w:r>
        <w:rPr>
          <w:lang w:val="lv-LV"/>
        </w:rPr>
        <w:t>)</w:t>
      </w:r>
      <w:r w:rsidR="001766EA">
        <w:rPr>
          <w:lang w:val="lv-LV"/>
        </w:rPr>
        <w:t>;</w:t>
      </w:r>
    </w:p>
    <w:p w:rsidR="001766EA" w:rsidRDefault="001766EA" w:rsidP="001766EA">
      <w:pPr>
        <w:numPr>
          <w:ilvl w:val="0"/>
          <w:numId w:val="2"/>
        </w:numPr>
        <w:tabs>
          <w:tab w:val="num" w:pos="600"/>
        </w:tabs>
        <w:jc w:val="both"/>
        <w:rPr>
          <w:lang w:val="lv-LV"/>
        </w:rPr>
      </w:pPr>
      <w:r>
        <w:rPr>
          <w:lang w:val="lv-LV"/>
        </w:rPr>
        <w:t>informāciju par veiktajām piegādēm, kas raksturo 7.punktā prasīto pieredzi ierakstīt zemāk esošajā tabulā:</w:t>
      </w:r>
    </w:p>
    <w:tbl>
      <w:tblPr>
        <w:tblW w:w="9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26"/>
        <w:gridCol w:w="1701"/>
        <w:gridCol w:w="2465"/>
        <w:gridCol w:w="2268"/>
      </w:tblGrid>
      <w:tr w:rsidR="001766EA" w:rsidTr="001766EA">
        <w:trPr>
          <w:jc w:val="center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EA" w:rsidRDefault="001766EA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p.k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.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EA" w:rsidRDefault="001766EA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Pasūtītāja nosaukums, tālrunis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EA" w:rsidRDefault="001766EA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Līguma darbības termiņš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EA" w:rsidRDefault="001766EA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Līgumcena (bez PVN)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Līguma īss raksturojums (priekšmets)</w:t>
            </w:r>
          </w:p>
        </w:tc>
      </w:tr>
    </w:tbl>
    <w:p w:rsidR="001766EA" w:rsidRDefault="001766EA" w:rsidP="001766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 w:eastAsia="ar-SA"/>
        </w:rPr>
        <w:t>Tehniskais un finanšu piedāvājums saskaņā ar 3.pielikumu</w:t>
      </w:r>
      <w:r>
        <w:rPr>
          <w:lang w:val="lv-LV"/>
        </w:rPr>
        <w:t xml:space="preserve">. Cena jānorāda </w:t>
      </w:r>
      <w:proofErr w:type="spellStart"/>
      <w:r>
        <w:rPr>
          <w:i/>
          <w:lang w:val="lv-LV"/>
        </w:rPr>
        <w:t>euro</w:t>
      </w:r>
      <w:proofErr w:type="spellEnd"/>
      <w:r>
        <w:rPr>
          <w:lang w:val="lv-LV"/>
        </w:rPr>
        <w:t xml:space="preserve"> un tajā jāietver iepirkuma priekšmeta cena, normatīvajos aktos paredzētie nodokļi un visas izmaksas, kas saistītas ar uzdevuma izpildi.</w:t>
      </w:r>
      <w:r w:rsidR="00582502">
        <w:rPr>
          <w:lang w:val="lv-LV"/>
        </w:rPr>
        <w:t xml:space="preserve"> Tai skaitā arī piegāde.</w:t>
      </w:r>
      <w:r>
        <w:rPr>
          <w:lang w:val="lv-LV"/>
        </w:rPr>
        <w:t xml:space="preserve"> Izmaksas jānorāda  EUR bez  PVN.</w:t>
      </w:r>
    </w:p>
    <w:p w:rsidR="001766EA" w:rsidRDefault="001766EA" w:rsidP="001766EA">
      <w:pPr>
        <w:ind w:left="840"/>
        <w:jc w:val="both"/>
        <w:rPr>
          <w:lang w:val="lv-LV"/>
        </w:rPr>
      </w:pPr>
    </w:p>
    <w:p w:rsidR="001766EA" w:rsidRDefault="001766EA" w:rsidP="001766EA">
      <w:pPr>
        <w:rPr>
          <w:b/>
          <w:bCs/>
          <w:lang w:val="lv-LV"/>
        </w:rPr>
      </w:pPr>
      <w:r>
        <w:rPr>
          <w:b/>
          <w:bCs/>
          <w:lang w:val="lv-LV"/>
        </w:rPr>
        <w:t>9. Paziņojums par rezultātiem tiks publicēts mājas lapā:</w:t>
      </w:r>
      <w:r>
        <w:rPr>
          <w:lang w:val="lv-LV"/>
        </w:rPr>
        <w:t xml:space="preserve"> </w:t>
      </w:r>
      <w:hyperlink r:id="rId7" w:history="1">
        <w:r w:rsidRPr="00582502">
          <w:rPr>
            <w:rStyle w:val="Hyperlink"/>
            <w:b/>
            <w:bCs/>
            <w:lang w:val="lv-LV"/>
          </w:rPr>
          <w:t>www.ddzksu.</w:t>
        </w:r>
        <w:r>
          <w:rPr>
            <w:rStyle w:val="Hyperlink"/>
            <w:b/>
            <w:bCs/>
          </w:rPr>
          <w:t>lv</w:t>
        </w:r>
      </w:hyperlink>
      <w:r>
        <w:rPr>
          <w:b/>
          <w:bCs/>
          <w:lang w:val="lv-LV"/>
        </w:rPr>
        <w:t>.</w:t>
      </w:r>
    </w:p>
    <w:p w:rsidR="001766EA" w:rsidRDefault="001766EA" w:rsidP="001766EA">
      <w:pPr>
        <w:rPr>
          <w:b/>
          <w:bCs/>
          <w:lang w:val="lv-LV"/>
        </w:rPr>
      </w:pPr>
    </w:p>
    <w:p w:rsidR="001766EA" w:rsidRDefault="001766EA" w:rsidP="001766EA">
      <w:pPr>
        <w:jc w:val="both"/>
        <w:rPr>
          <w:bCs/>
          <w:lang w:val="lv-LV"/>
        </w:rPr>
      </w:pPr>
      <w:r>
        <w:rPr>
          <w:b/>
          <w:lang w:val="lv-LV"/>
        </w:rPr>
        <w:t xml:space="preserve">10. </w:t>
      </w:r>
      <w:r>
        <w:rPr>
          <w:lang w:val="lv-LV"/>
        </w:rPr>
        <w:t xml:space="preserve">Izraudzītajam pretendentam </w:t>
      </w:r>
      <w:r>
        <w:rPr>
          <w:b/>
          <w:u w:val="single"/>
          <w:lang w:val="lv-LV"/>
        </w:rPr>
        <w:t>5 (piecu) kalendāro dienu laikā</w:t>
      </w:r>
      <w:r>
        <w:rPr>
          <w:lang w:val="lv-LV"/>
        </w:rPr>
        <w:t xml:space="preserve"> no iepirkuma līguma saņemšanas dienas jāparaksta tas un jānogādā atpakaļ pasūtītājam uz juridisko adresi. Pēc šī termiņa notecējuma pasūtītājs ir tiesīgs noslēgt iepirkuma līgumu ar nākošo pretendentu.</w:t>
      </w:r>
    </w:p>
    <w:p w:rsidR="001766EA" w:rsidRDefault="001766EA" w:rsidP="001766EA">
      <w:pPr>
        <w:rPr>
          <w:b/>
          <w:bCs/>
          <w:lang w:val="lv-LV"/>
        </w:rPr>
      </w:pPr>
    </w:p>
    <w:p w:rsidR="001766EA" w:rsidRDefault="001766EA" w:rsidP="001766EA">
      <w:pPr>
        <w:rPr>
          <w:bCs/>
          <w:lang w:val="lv-LV"/>
        </w:rPr>
      </w:pPr>
      <w:r>
        <w:rPr>
          <w:bCs/>
          <w:lang w:val="lv-LV"/>
        </w:rPr>
        <w:t xml:space="preserve">Pielikumā: 1. Pieteikums dalībai iepirkumā </w:t>
      </w:r>
      <w:r>
        <w:rPr>
          <w:bCs/>
          <w:i/>
          <w:sz w:val="20"/>
          <w:szCs w:val="20"/>
          <w:lang w:val="lv-LV"/>
        </w:rPr>
        <w:t>(veidlapa)</w:t>
      </w:r>
      <w:r>
        <w:rPr>
          <w:bCs/>
          <w:lang w:val="lv-LV"/>
        </w:rPr>
        <w:t>;</w:t>
      </w:r>
    </w:p>
    <w:p w:rsidR="001766EA" w:rsidRDefault="001766EA" w:rsidP="001766EA">
      <w:pPr>
        <w:tabs>
          <w:tab w:val="left" w:pos="1080"/>
        </w:tabs>
        <w:rPr>
          <w:bCs/>
          <w:lang w:val="lv-LV"/>
        </w:rPr>
      </w:pPr>
      <w:r>
        <w:rPr>
          <w:bCs/>
          <w:lang w:val="lv-LV"/>
        </w:rPr>
        <w:tab/>
        <w:t xml:space="preserve">2. Tehniskā specifikācija </w:t>
      </w:r>
      <w:r>
        <w:rPr>
          <w:bCs/>
          <w:i/>
          <w:sz w:val="20"/>
          <w:szCs w:val="20"/>
          <w:lang w:val="lv-LV"/>
        </w:rPr>
        <w:t>(darba uzdevums)</w:t>
      </w:r>
      <w:r>
        <w:rPr>
          <w:bCs/>
          <w:lang w:val="lv-LV"/>
        </w:rPr>
        <w:t>.</w:t>
      </w:r>
    </w:p>
    <w:p w:rsidR="001766EA" w:rsidRDefault="001766EA" w:rsidP="001766EA">
      <w:pPr>
        <w:tabs>
          <w:tab w:val="left" w:pos="1080"/>
        </w:tabs>
        <w:rPr>
          <w:bCs/>
          <w:lang w:val="lv-LV"/>
        </w:rPr>
      </w:pPr>
      <w:r>
        <w:rPr>
          <w:bCs/>
          <w:lang w:val="lv-LV"/>
        </w:rPr>
        <w:tab/>
        <w:t xml:space="preserve">3. Tehniskais un finanšu piedāvājums </w:t>
      </w:r>
      <w:r>
        <w:rPr>
          <w:bCs/>
          <w:i/>
          <w:sz w:val="20"/>
          <w:szCs w:val="20"/>
          <w:lang w:val="lv-LV"/>
        </w:rPr>
        <w:t>(veidlapa)</w:t>
      </w:r>
      <w:r>
        <w:rPr>
          <w:bCs/>
          <w:lang w:val="lv-LV"/>
        </w:rPr>
        <w:t>.</w:t>
      </w:r>
    </w:p>
    <w:p w:rsidR="001766EA" w:rsidRDefault="001766EA" w:rsidP="001766EA">
      <w:pPr>
        <w:tabs>
          <w:tab w:val="left" w:pos="1080"/>
        </w:tabs>
        <w:rPr>
          <w:bCs/>
          <w:lang w:val="lv-LV"/>
        </w:rPr>
      </w:pPr>
    </w:p>
    <w:p w:rsidR="001766EA" w:rsidRDefault="001766EA" w:rsidP="001766EA">
      <w:pPr>
        <w:ind w:left="60"/>
        <w:rPr>
          <w:b/>
          <w:bCs/>
          <w:lang w:val="lv-LV"/>
        </w:rPr>
      </w:pPr>
    </w:p>
    <w:p w:rsidR="001766EA" w:rsidRDefault="001766EA" w:rsidP="001766EA">
      <w:pPr>
        <w:rPr>
          <w:b/>
          <w:lang w:val="lv-LV"/>
        </w:rPr>
      </w:pPr>
      <w:r>
        <w:rPr>
          <w:b/>
          <w:lang w:val="lv-LV"/>
        </w:rPr>
        <w:t xml:space="preserve">Iepirkumu komisijas priekšsēdētāja                                                              </w:t>
      </w:r>
      <w:proofErr w:type="spellStart"/>
      <w:r>
        <w:rPr>
          <w:b/>
          <w:lang w:val="lv-LV"/>
        </w:rPr>
        <w:t>I.Leitāne</w:t>
      </w:r>
      <w:proofErr w:type="spellEnd"/>
    </w:p>
    <w:p w:rsidR="001766EA" w:rsidRDefault="001766EA" w:rsidP="001766EA">
      <w:pPr>
        <w:ind w:firstLine="720"/>
        <w:rPr>
          <w:b/>
          <w:lang w:val="lv-LV"/>
        </w:rPr>
      </w:pPr>
    </w:p>
    <w:p w:rsidR="001766EA" w:rsidRDefault="001766EA" w:rsidP="001766EA">
      <w:pPr>
        <w:rPr>
          <w:sz w:val="20"/>
          <w:lang w:val="lv-LV"/>
        </w:rPr>
      </w:pPr>
    </w:p>
    <w:p w:rsidR="001766EA" w:rsidRDefault="00D52D92" w:rsidP="001766EA">
      <w:pPr>
        <w:rPr>
          <w:sz w:val="20"/>
          <w:lang w:val="lv-LV"/>
        </w:rPr>
      </w:pPr>
      <w:proofErr w:type="spellStart"/>
      <w:r>
        <w:rPr>
          <w:sz w:val="20"/>
          <w:lang w:val="lv-LV"/>
        </w:rPr>
        <w:t>Ņ.Aleksejevs</w:t>
      </w:r>
      <w:proofErr w:type="spellEnd"/>
      <w:r w:rsidR="001766EA">
        <w:rPr>
          <w:sz w:val="20"/>
          <w:lang w:val="lv-LV"/>
        </w:rPr>
        <w:t xml:space="preserve"> 654 07268</w:t>
      </w:r>
    </w:p>
    <w:p w:rsidR="001766EA" w:rsidRDefault="00D52D92" w:rsidP="001766EA">
      <w:pPr>
        <w:rPr>
          <w:sz w:val="20"/>
          <w:lang w:val="lv-LV"/>
        </w:rPr>
      </w:pPr>
      <w:r>
        <w:rPr>
          <w:sz w:val="20"/>
          <w:lang w:val="lv-LV"/>
        </w:rPr>
        <w:t>nikita.aleksejevs</w:t>
      </w:r>
      <w:r w:rsidR="001766EA">
        <w:rPr>
          <w:sz w:val="20"/>
          <w:lang w:val="lv-LV"/>
        </w:rPr>
        <w:t>@ddzksu.lv</w:t>
      </w:r>
    </w:p>
    <w:p w:rsidR="001766EA" w:rsidRDefault="001766EA" w:rsidP="001766EA">
      <w:pPr>
        <w:jc w:val="right"/>
        <w:rPr>
          <w:b/>
          <w:lang w:val="lv-LV"/>
        </w:rPr>
      </w:pPr>
      <w:r>
        <w:rPr>
          <w:b/>
          <w:lang w:val="lv-LV"/>
        </w:rPr>
        <w:br w:type="page"/>
      </w:r>
      <w:r>
        <w:rPr>
          <w:b/>
          <w:lang w:val="lv-LV"/>
        </w:rPr>
        <w:lastRenderedPageBreak/>
        <w:t>1. pielikums</w:t>
      </w:r>
    </w:p>
    <w:p w:rsidR="001766EA" w:rsidRDefault="001766EA" w:rsidP="001766EA">
      <w:pPr>
        <w:jc w:val="right"/>
        <w:rPr>
          <w:lang w:val="lv-LV"/>
        </w:rPr>
      </w:pPr>
      <w:r>
        <w:rPr>
          <w:lang w:val="lv-LV"/>
        </w:rPr>
        <w:t>piedāvājuma iesniegšanai</w:t>
      </w:r>
    </w:p>
    <w:p w:rsidR="001766EA" w:rsidRDefault="001766EA" w:rsidP="001766EA">
      <w:pPr>
        <w:jc w:val="right"/>
        <w:rPr>
          <w:lang w:val="lv-LV"/>
        </w:rPr>
      </w:pPr>
      <w:r>
        <w:rPr>
          <w:lang w:val="lv-LV"/>
        </w:rPr>
        <w:t xml:space="preserve">Iepirkuma ID </w:t>
      </w:r>
      <w:proofErr w:type="spellStart"/>
      <w:r>
        <w:rPr>
          <w:lang w:val="lv-LV"/>
        </w:rPr>
        <w:t>Nr.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C80DFE" w:rsidRPr="00C80DFE">
        <w:rPr>
          <w:lang w:val="lv-LV"/>
        </w:rPr>
        <w:t>SIA</w:t>
      </w:r>
      <w:proofErr w:type="spellEnd"/>
      <w:r w:rsidR="00C80DFE" w:rsidRPr="00C80DFE">
        <w:rPr>
          <w:lang w:val="lv-LV"/>
        </w:rPr>
        <w:t xml:space="preserve"> </w:t>
      </w:r>
      <w:proofErr w:type="spellStart"/>
      <w:r w:rsidR="00C80DFE" w:rsidRPr="00C80DFE">
        <w:rPr>
          <w:lang w:val="lv-LV"/>
        </w:rPr>
        <w:t>DDzKSU-2020</w:t>
      </w:r>
      <w:proofErr w:type="spellEnd"/>
      <w:r w:rsidR="00C80DFE" w:rsidRPr="00C80DFE">
        <w:rPr>
          <w:lang w:val="lv-LV"/>
        </w:rPr>
        <w:t>/112P</w:t>
      </w:r>
      <w:r>
        <w:rPr>
          <w:lang w:val="lv-LV"/>
        </w:rPr>
        <w:fldChar w:fldCharType="end"/>
      </w:r>
    </w:p>
    <w:p w:rsidR="001766EA" w:rsidRDefault="001766EA" w:rsidP="001766EA">
      <w:pPr>
        <w:jc w:val="right"/>
        <w:rPr>
          <w:b/>
          <w:lang w:val="lv-LV"/>
        </w:rPr>
      </w:pPr>
    </w:p>
    <w:p w:rsidR="001766EA" w:rsidRDefault="001766EA" w:rsidP="001766EA">
      <w:pPr>
        <w:pStyle w:val="Rindko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 DALĪBAI IEPIRKUMĀ</w:t>
      </w:r>
    </w:p>
    <w:p w:rsidR="001766EA" w:rsidRDefault="001766EA" w:rsidP="001766EA">
      <w:pPr>
        <w:pStyle w:val="Rindkopa"/>
        <w:rPr>
          <w:rFonts w:ascii="Times New Roman" w:hAnsi="Times New Roman" w:cs="Times New Roman"/>
          <w:b/>
          <w:bCs/>
          <w:sz w:val="24"/>
          <w:szCs w:val="24"/>
        </w:rPr>
      </w:pPr>
    </w:p>
    <w:p w:rsidR="001766EA" w:rsidRDefault="001766EA" w:rsidP="001766EA">
      <w:pPr>
        <w:jc w:val="center"/>
        <w:rPr>
          <w:lang w:val="lv-LV"/>
        </w:rPr>
      </w:pPr>
      <w:r>
        <w:rPr>
          <w:b/>
          <w:bCs/>
          <w:sz w:val="28"/>
          <w:szCs w:val="28"/>
          <w:lang w:val="lv-LV"/>
        </w:rPr>
        <w:fldChar w:fldCharType="begin"/>
      </w:r>
      <w:r>
        <w:rPr>
          <w:b/>
          <w:bCs/>
          <w:sz w:val="28"/>
          <w:szCs w:val="28"/>
          <w:lang w:val="lv-LV"/>
        </w:rPr>
        <w:instrText xml:space="preserve"> REF Iepirkumanosaukums \h  \* MERGEFORMAT </w:instrText>
      </w:r>
      <w:r>
        <w:rPr>
          <w:b/>
          <w:bCs/>
          <w:sz w:val="28"/>
          <w:szCs w:val="28"/>
          <w:lang w:val="lv-LV"/>
        </w:rPr>
      </w:r>
      <w:r>
        <w:rPr>
          <w:b/>
          <w:bCs/>
          <w:sz w:val="28"/>
          <w:szCs w:val="28"/>
          <w:lang w:val="lv-LV"/>
        </w:rPr>
        <w:fldChar w:fldCharType="separate"/>
      </w:r>
      <w:r w:rsidR="00C80DFE" w:rsidRPr="00C80DFE">
        <w:rPr>
          <w:b/>
          <w:sz w:val="28"/>
          <w:szCs w:val="28"/>
          <w:lang w:val="lv-LV"/>
        </w:rPr>
        <w:t>„Šķembu, smilts piegāde</w:t>
      </w:r>
      <w:r w:rsidR="00C80DFE">
        <w:rPr>
          <w:rFonts w:cs="Bookman Old Style"/>
          <w:b/>
          <w:sz w:val="28"/>
          <w:szCs w:val="28"/>
          <w:lang w:val="lv-LV" w:eastAsia="ar-SA"/>
        </w:rPr>
        <w:t>”</w:t>
      </w:r>
      <w:r>
        <w:rPr>
          <w:b/>
          <w:bCs/>
          <w:sz w:val="28"/>
          <w:szCs w:val="28"/>
          <w:lang w:val="lv-LV"/>
        </w:rPr>
        <w:fldChar w:fldCharType="end"/>
      </w:r>
      <w:r>
        <w:rPr>
          <w:b/>
          <w:bCs/>
          <w:lang w:val="lv-LV"/>
        </w:rPr>
        <w:t>,</w:t>
      </w:r>
    </w:p>
    <w:p w:rsidR="001766EA" w:rsidRDefault="001766EA" w:rsidP="001766EA">
      <w:pPr>
        <w:jc w:val="center"/>
        <w:rPr>
          <w:b/>
          <w:sz w:val="28"/>
          <w:szCs w:val="28"/>
          <w:lang w:val="lv-LV"/>
        </w:rPr>
      </w:pPr>
      <w:r>
        <w:rPr>
          <w:b/>
          <w:bCs/>
          <w:lang w:val="lv-LV"/>
        </w:rPr>
        <w:t>i</w:t>
      </w:r>
      <w:r>
        <w:rPr>
          <w:b/>
          <w:lang w:val="lv-LV"/>
        </w:rPr>
        <w:t xml:space="preserve">dentifikācijas </w:t>
      </w:r>
      <w:proofErr w:type="spellStart"/>
      <w:r>
        <w:rPr>
          <w:b/>
          <w:lang w:val="lv-LV"/>
        </w:rPr>
        <w:t>Nr</w:t>
      </w:r>
      <w:proofErr w:type="spellEnd"/>
      <w:r>
        <w:rPr>
          <w:b/>
          <w:lang w:val="lv-LV"/>
        </w:rPr>
        <w:t xml:space="preserve">. </w:t>
      </w:r>
      <w:r>
        <w:rPr>
          <w:b/>
          <w:lang w:val="lv-LV"/>
        </w:rPr>
        <w:fldChar w:fldCharType="begin"/>
      </w:r>
      <w:r>
        <w:rPr>
          <w:b/>
          <w:lang w:val="lv-LV"/>
        </w:rPr>
        <w:instrText xml:space="preserve"> REF ID \h  \* MERGEFORMAT </w:instrText>
      </w:r>
      <w:r>
        <w:rPr>
          <w:b/>
          <w:lang w:val="lv-LV"/>
        </w:rPr>
      </w:r>
      <w:r>
        <w:rPr>
          <w:b/>
          <w:lang w:val="lv-LV"/>
        </w:rPr>
        <w:fldChar w:fldCharType="separate"/>
      </w:r>
      <w:r w:rsidR="00C80DFE" w:rsidRPr="00C80DFE">
        <w:rPr>
          <w:sz w:val="28"/>
          <w:lang w:val="lv-LV"/>
        </w:rPr>
        <w:t xml:space="preserve">SIA </w:t>
      </w:r>
      <w:proofErr w:type="spellStart"/>
      <w:r w:rsidR="00C80DFE" w:rsidRPr="00C80DFE">
        <w:rPr>
          <w:sz w:val="28"/>
          <w:lang w:val="lv-LV"/>
        </w:rPr>
        <w:t>DDzKSU-2020</w:t>
      </w:r>
      <w:proofErr w:type="spellEnd"/>
      <w:r w:rsidR="00C80DFE" w:rsidRPr="00C80DFE">
        <w:rPr>
          <w:sz w:val="28"/>
          <w:lang w:val="lv-LV"/>
        </w:rPr>
        <w:t>/112P</w:t>
      </w:r>
      <w:r>
        <w:rPr>
          <w:b/>
          <w:lang w:val="lv-LV"/>
        </w:rPr>
        <w:fldChar w:fldCharType="end"/>
      </w: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&lt;Vietas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&lt;gads&gt;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&lt;datums&gt;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&lt;mēnesis&gt;</w:t>
      </w:r>
    </w:p>
    <w:p w:rsidR="001766EA" w:rsidRDefault="001766EA" w:rsidP="001766EA">
      <w:pPr>
        <w:pStyle w:val="Apakpunkts"/>
        <w:rPr>
          <w:rFonts w:ascii="Times New Roman" w:hAnsi="Times New Roman" w:cs="Times New Roman"/>
          <w:sz w:val="24"/>
          <w:szCs w:val="24"/>
        </w:rPr>
      </w:pPr>
    </w:p>
    <w:tbl>
      <w:tblPr>
        <w:tblW w:w="9292" w:type="dxa"/>
        <w:tblInd w:w="108" w:type="dxa"/>
        <w:tblLook w:val="04A0" w:firstRow="1" w:lastRow="0" w:firstColumn="1" w:lastColumn="0" w:noHBand="0" w:noVBand="1"/>
      </w:tblPr>
      <w:tblGrid>
        <w:gridCol w:w="4592"/>
        <w:gridCol w:w="4700"/>
      </w:tblGrid>
      <w:tr w:rsidR="001766EA" w:rsidTr="001766EA">
        <w:trPr>
          <w:trHeight w:val="57"/>
        </w:trPr>
        <w:tc>
          <w:tcPr>
            <w:tcW w:w="4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Pretendenta nosaukums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center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Reģistrācijas numurs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center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Juridiskā adrese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Faktiskā adrese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 xml:space="preserve">Bankas rekvizīti: </w:t>
            </w:r>
            <w:r>
              <w:rPr>
                <w:bCs/>
                <w:color w:val="000000"/>
                <w:lang w:val="lv-LV"/>
              </w:rPr>
              <w:t>nosaukums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Kods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Konta numurs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Tālrunis, fakss: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E-pasts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Kontaktpersona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</w:tbl>
    <w:p w:rsidR="001766EA" w:rsidRDefault="001766EA" w:rsidP="001766EA">
      <w:pPr>
        <w:pStyle w:val="Apakpunkts"/>
        <w:rPr>
          <w:sz w:val="20"/>
          <w:szCs w:val="20"/>
        </w:rPr>
      </w:pPr>
    </w:p>
    <w:p w:rsidR="001766EA" w:rsidRDefault="001766EA" w:rsidP="001766EA">
      <w:pPr>
        <w:tabs>
          <w:tab w:val="left" w:pos="882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1. Uzņēmuma direktora (vadītāja, valdes priekšsēdētāja) ar paraksta tiesībām (vārds, uzvārds) personā, ar šī pieteikuma iesniegšanu:</w:t>
      </w:r>
    </w:p>
    <w:p w:rsidR="001766EA" w:rsidRDefault="001766EA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Cs w:val="26"/>
          <w:lang w:val="lv-LV"/>
        </w:rPr>
      </w:pPr>
      <w:r>
        <w:rPr>
          <w:lang w:val="lv-LV"/>
        </w:rPr>
        <w:t xml:space="preserve">1.1. Iepazinās ar SIA „Daugavpils dzīvokļu un komunālās saimniecības uzņēmums”, </w:t>
      </w:r>
      <w:proofErr w:type="spellStart"/>
      <w:r>
        <w:rPr>
          <w:lang w:val="lv-LV"/>
        </w:rPr>
        <w:t>reģ</w:t>
      </w:r>
      <w:proofErr w:type="spellEnd"/>
      <w:r>
        <w:rPr>
          <w:lang w:val="lv-LV"/>
        </w:rPr>
        <w:t xml:space="preserve">.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. 41503002485 (turpmāk – Pasūtītājs) organizētā iepirkuma </w:t>
      </w:r>
      <w:r>
        <w:rPr>
          <w:b/>
          <w:bCs/>
          <w:lang w:val="lv-LV"/>
        </w:rPr>
        <w:fldChar w:fldCharType="begin"/>
      </w:r>
      <w:r>
        <w:rPr>
          <w:b/>
          <w:bCs/>
          <w:lang w:val="lv-LV"/>
        </w:rPr>
        <w:instrText xml:space="preserve"> REF Iepirkumanosaukums \h  \* MERGEFORMAT </w:instrText>
      </w:r>
      <w:r>
        <w:rPr>
          <w:b/>
          <w:bCs/>
          <w:lang w:val="lv-LV"/>
        </w:rPr>
      </w:r>
      <w:r>
        <w:rPr>
          <w:b/>
          <w:bCs/>
          <w:lang w:val="lv-LV"/>
        </w:rPr>
        <w:fldChar w:fldCharType="separate"/>
      </w:r>
      <w:r w:rsidR="00C80DFE" w:rsidRPr="00C80DFE">
        <w:rPr>
          <w:b/>
          <w:bCs/>
          <w:lang w:val="lv-LV"/>
        </w:rPr>
        <w:t>„Šķembu, smilts piegāde</w:t>
      </w:r>
      <w:r w:rsidR="00C80DFE" w:rsidRPr="00C80DFE">
        <w:rPr>
          <w:rFonts w:cs="Bookman Old Style"/>
          <w:b/>
          <w:lang w:val="lv-LV" w:eastAsia="ar-SA"/>
        </w:rPr>
        <w:t>”</w:t>
      </w:r>
      <w:r>
        <w:rPr>
          <w:b/>
          <w:bCs/>
          <w:lang w:val="lv-LV"/>
        </w:rPr>
        <w:fldChar w:fldCharType="end"/>
      </w:r>
      <w:r>
        <w:rPr>
          <w:b/>
          <w:bCs/>
          <w:lang w:val="lv-LV"/>
        </w:rPr>
        <w:t>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(</w:t>
      </w:r>
      <w:proofErr w:type="spellStart"/>
      <w:r>
        <w:rPr>
          <w:lang w:val="lv-LV"/>
        </w:rPr>
        <w:t>ID.Nr</w:t>
      </w:r>
      <w:proofErr w:type="spellEnd"/>
      <w:r>
        <w:rPr>
          <w:lang w:val="lv-LV"/>
        </w:rPr>
        <w:t xml:space="preserve">. 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C80DFE" w:rsidRPr="00C80DFE">
        <w:rPr>
          <w:lang w:val="lv-LV"/>
        </w:rPr>
        <w:t xml:space="preserve">SIA </w:t>
      </w:r>
      <w:proofErr w:type="spellStart"/>
      <w:r w:rsidR="00C80DFE" w:rsidRPr="00C80DFE">
        <w:rPr>
          <w:lang w:val="lv-LV"/>
        </w:rPr>
        <w:t>DDzKSU-2020</w:t>
      </w:r>
      <w:proofErr w:type="spellEnd"/>
      <w:r w:rsidR="00C80DFE" w:rsidRPr="00C80DFE">
        <w:rPr>
          <w:lang w:val="lv-LV"/>
        </w:rPr>
        <w:t>/112P</w:t>
      </w:r>
      <w:r>
        <w:rPr>
          <w:lang w:val="lv-LV"/>
        </w:rPr>
        <w:fldChar w:fldCharType="end"/>
      </w:r>
      <w:r>
        <w:rPr>
          <w:lang w:val="lv-LV"/>
        </w:rPr>
        <w:t xml:space="preserve">) dokumentāciju, </w:t>
      </w:r>
      <w:proofErr w:type="spellStart"/>
      <w:r>
        <w:rPr>
          <w:lang w:val="lv-LV"/>
        </w:rPr>
        <w:t>t.s</w:t>
      </w:r>
      <w:proofErr w:type="spellEnd"/>
      <w:r>
        <w:rPr>
          <w:lang w:val="lv-LV"/>
        </w:rPr>
        <w:t>. tehnisko (darba) uzdevumu un piekrīt visiem iepirkuma dokumentācijā noteiktām prasībām,</w:t>
      </w:r>
      <w:r>
        <w:rPr>
          <w:szCs w:val="26"/>
          <w:lang w:val="lv-LV"/>
        </w:rPr>
        <w:t xml:space="preserve"> garantē attiecīgo prasību izpildi.</w:t>
      </w:r>
    </w:p>
    <w:p w:rsidR="001766EA" w:rsidRDefault="001766EA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Cs w:val="26"/>
          <w:lang w:val="lv-LV"/>
        </w:rPr>
      </w:pPr>
      <w:r>
        <w:rPr>
          <w:szCs w:val="26"/>
          <w:lang w:val="lv-LV"/>
        </w:rPr>
        <w:t>1.2. Apņemas izpildīt visas iepirkuma dokumentācijā un attiecīgajos normatīvajos aktos noteiktās prasības.</w:t>
      </w:r>
    </w:p>
    <w:p w:rsidR="001766EA" w:rsidRDefault="001766EA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Cs w:val="26"/>
          <w:lang w:val="lv-LV"/>
        </w:rPr>
      </w:pPr>
      <w:r>
        <w:rPr>
          <w:szCs w:val="26"/>
          <w:lang w:val="lv-LV"/>
        </w:rPr>
        <w:t xml:space="preserve">1.3. </w:t>
      </w:r>
      <w:r>
        <w:rPr>
          <w:lang w:val="lv-LV"/>
        </w:rPr>
        <w:t>Apliecina, ka piedāvātās preces ir sertificētas un atbilst Latvijas Republikas standartiem un normatīvajos aktos noteiktām prasībām;</w:t>
      </w:r>
    </w:p>
    <w:p w:rsidR="001766EA" w:rsidRDefault="001766EA" w:rsidP="001766EA">
      <w:pPr>
        <w:pStyle w:val="Rindkopa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Piedāvājums ir spēkā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 dienas no noteiktā piedāvājumu iesniegšanas termiņa.</w:t>
      </w: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Mēs apliecinām, ka uz mums neattiecas neviens no šiem gadījumiem:</w:t>
      </w:r>
    </w:p>
    <w:p w:rsidR="001766EA" w:rsidRDefault="001766EA" w:rsidP="001766EA">
      <w:pPr>
        <w:pStyle w:val="Apakpunkts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2.1. Ir pasludināts pretendenta maksātnespējas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process, apturēta vai pārtraukta tā saimnieciskā darbība, uzsākta tiesvedība par tā bankrotu vai līdz līguma izpildes paredzamajam beigu termiņam tas būs likvidēts.</w:t>
      </w:r>
    </w:p>
    <w:p w:rsidR="001766EA" w:rsidRDefault="001766EA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766EA" w:rsidRDefault="001766EA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Personas ar paraksta tiesībām: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766EA" w:rsidTr="001766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Vārds, uzvārds, amats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766EA" w:rsidTr="001766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Paraksts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766EA" w:rsidTr="001766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766EA" w:rsidRDefault="001766EA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Ja piedāvājumu ir parakstījusi pilnvarota persona, piedāvājumam jāpievieno pilnvara.</w:t>
      </w:r>
    </w:p>
    <w:p w:rsidR="008F7CD8" w:rsidRDefault="008F7CD8" w:rsidP="008F7CD8">
      <w:pPr>
        <w:rPr>
          <w:bCs/>
          <w:lang w:val="lv-LV" w:eastAsia="lv-LV"/>
        </w:rPr>
      </w:pPr>
    </w:p>
    <w:p w:rsidR="001766EA" w:rsidRDefault="001766EA" w:rsidP="008F7CD8">
      <w:pPr>
        <w:jc w:val="right"/>
        <w:rPr>
          <w:b/>
          <w:lang w:val="lv-LV"/>
        </w:rPr>
      </w:pPr>
      <w:r>
        <w:rPr>
          <w:b/>
          <w:lang w:val="lv-LV"/>
        </w:rPr>
        <w:lastRenderedPageBreak/>
        <w:t>2.pielikums</w:t>
      </w:r>
    </w:p>
    <w:p w:rsidR="001766EA" w:rsidRDefault="001766EA" w:rsidP="001766EA">
      <w:pPr>
        <w:jc w:val="right"/>
        <w:rPr>
          <w:lang w:val="lv-LV"/>
        </w:rPr>
      </w:pPr>
      <w:r>
        <w:rPr>
          <w:lang w:val="lv-LV"/>
        </w:rPr>
        <w:t xml:space="preserve">Iepirkuma ID </w:t>
      </w:r>
      <w:proofErr w:type="spellStart"/>
      <w:r>
        <w:rPr>
          <w:lang w:val="lv-LV"/>
        </w:rPr>
        <w:t>Nr.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C80DFE" w:rsidRPr="00C80DFE">
        <w:rPr>
          <w:lang w:val="lv-LV"/>
        </w:rPr>
        <w:t>SIA</w:t>
      </w:r>
      <w:proofErr w:type="spellEnd"/>
      <w:r w:rsidR="00C80DFE" w:rsidRPr="00C80DFE">
        <w:rPr>
          <w:lang w:val="lv-LV"/>
        </w:rPr>
        <w:t xml:space="preserve"> </w:t>
      </w:r>
      <w:proofErr w:type="spellStart"/>
      <w:r w:rsidR="00C80DFE" w:rsidRPr="00C80DFE">
        <w:rPr>
          <w:lang w:val="lv-LV"/>
        </w:rPr>
        <w:t>DDzKSU-2020</w:t>
      </w:r>
      <w:proofErr w:type="spellEnd"/>
      <w:r w:rsidR="00C80DFE" w:rsidRPr="00C80DFE">
        <w:rPr>
          <w:lang w:val="lv-LV"/>
        </w:rPr>
        <w:t>/112P</w:t>
      </w:r>
      <w:r>
        <w:rPr>
          <w:lang w:val="lv-LV"/>
        </w:rPr>
        <w:fldChar w:fldCharType="end"/>
      </w: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TEHNISKĀ SPECIFIKĀCIJA</w:t>
      </w: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fldChar w:fldCharType="begin"/>
      </w:r>
      <w:r>
        <w:rPr>
          <w:b/>
          <w:bCs/>
          <w:sz w:val="28"/>
          <w:szCs w:val="28"/>
          <w:lang w:val="lv-LV"/>
        </w:rPr>
        <w:instrText xml:space="preserve"> REF Iepirkumanosaukums \h  \* MERGEFORMAT </w:instrText>
      </w:r>
      <w:r>
        <w:rPr>
          <w:b/>
          <w:bCs/>
          <w:sz w:val="28"/>
          <w:szCs w:val="28"/>
          <w:lang w:val="lv-LV"/>
        </w:rPr>
      </w:r>
      <w:r>
        <w:rPr>
          <w:b/>
          <w:bCs/>
          <w:sz w:val="28"/>
          <w:szCs w:val="28"/>
          <w:lang w:val="lv-LV"/>
        </w:rPr>
        <w:fldChar w:fldCharType="separate"/>
      </w:r>
      <w:r w:rsidR="00C80DFE" w:rsidRPr="00C80DFE">
        <w:rPr>
          <w:b/>
          <w:sz w:val="28"/>
          <w:szCs w:val="28"/>
          <w:lang w:val="lv-LV"/>
        </w:rPr>
        <w:t>„Šķembu, smilts piegāde</w:t>
      </w:r>
      <w:r w:rsidR="00C80DFE">
        <w:rPr>
          <w:rFonts w:cs="Bookman Old Style"/>
          <w:b/>
          <w:sz w:val="28"/>
          <w:szCs w:val="28"/>
          <w:lang w:val="lv-LV" w:eastAsia="ar-SA"/>
        </w:rPr>
        <w:t>”</w:t>
      </w:r>
      <w:r>
        <w:rPr>
          <w:b/>
          <w:bCs/>
          <w:sz w:val="28"/>
          <w:szCs w:val="28"/>
          <w:lang w:val="lv-LV"/>
        </w:rPr>
        <w:fldChar w:fldCharType="end"/>
      </w:r>
    </w:p>
    <w:tbl>
      <w:tblPr>
        <w:tblpPr w:leftFromText="180" w:rightFromText="180" w:vertAnchor="text" w:horzAnchor="margin" w:tblpY="31"/>
        <w:tblW w:w="47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647"/>
        <w:gridCol w:w="6835"/>
        <w:gridCol w:w="1703"/>
      </w:tblGrid>
      <w:tr w:rsidR="00D52D92" w:rsidTr="00D52D92">
        <w:trPr>
          <w:trHeight w:val="641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b/>
                <w:lang w:val="lv-LV" w:eastAsia="ar-SA"/>
              </w:rPr>
            </w:pPr>
            <w:r>
              <w:rPr>
                <w:b/>
                <w:lang w:eastAsia="ar-SA"/>
              </w:rPr>
              <w:t>Nr.</w:t>
            </w:r>
          </w:p>
          <w:p w:rsidR="00D52D92" w:rsidRDefault="00D52D92">
            <w:pPr>
              <w:suppressAutoHyphens/>
              <w:jc w:val="center"/>
              <w:rPr>
                <w:b/>
                <w:lang w:val="lv-LV" w:eastAsia="ar-SA"/>
              </w:rPr>
            </w:pPr>
            <w:proofErr w:type="spellStart"/>
            <w:r>
              <w:rPr>
                <w:b/>
                <w:lang w:eastAsia="ar-SA"/>
              </w:rPr>
              <w:t>p.k</w:t>
            </w:r>
            <w:proofErr w:type="spellEnd"/>
            <w:r>
              <w:rPr>
                <w:b/>
                <w:lang w:eastAsia="ar-SA"/>
              </w:rPr>
              <w:t>.</w:t>
            </w:r>
          </w:p>
        </w:tc>
        <w:tc>
          <w:tcPr>
            <w:tcW w:w="3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b/>
                <w:lang w:val="lv-LV" w:eastAsia="ar-SA"/>
              </w:rPr>
            </w:pPr>
            <w:proofErr w:type="spellStart"/>
            <w:r>
              <w:rPr>
                <w:b/>
                <w:lang w:eastAsia="ar-SA"/>
              </w:rPr>
              <w:t>Preces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nosaukums</w:t>
            </w:r>
            <w:proofErr w:type="spellEnd"/>
            <w:r>
              <w:rPr>
                <w:b/>
                <w:lang w:eastAsia="ar-SA"/>
              </w:rPr>
              <w:t xml:space="preserve"> un </w:t>
            </w:r>
            <w:proofErr w:type="spellStart"/>
            <w:r>
              <w:rPr>
                <w:b/>
                <w:lang w:eastAsia="ar-SA"/>
              </w:rPr>
              <w:t>minimālas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prasības</w:t>
            </w:r>
            <w:proofErr w:type="spellEnd"/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b/>
                <w:lang w:val="lv-LV" w:eastAsia="ar-SA"/>
              </w:rPr>
            </w:pPr>
            <w:proofErr w:type="spellStart"/>
            <w:r>
              <w:rPr>
                <w:b/>
                <w:lang w:eastAsia="ar-SA"/>
              </w:rPr>
              <w:t>Mērv</w:t>
            </w:r>
            <w:proofErr w:type="spellEnd"/>
            <w:r>
              <w:rPr>
                <w:b/>
                <w:lang w:eastAsia="ar-SA"/>
              </w:rPr>
              <w:t>.</w:t>
            </w:r>
          </w:p>
        </w:tc>
      </w:tr>
      <w:tr w:rsidR="00D52D92" w:rsidTr="00D52D92">
        <w:trPr>
          <w:trHeight w:val="320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3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both"/>
              <w:rPr>
                <w:lang w:val="lv-LV" w:eastAsia="ar-SA"/>
              </w:rPr>
            </w:pPr>
            <w:proofErr w:type="spellStart"/>
            <w:r>
              <w:rPr>
                <w:lang w:eastAsia="ar-SA"/>
              </w:rPr>
              <w:t>Šķembas</w:t>
            </w:r>
            <w:proofErr w:type="spellEnd"/>
            <w:r>
              <w:rPr>
                <w:lang w:eastAsia="ar-SA"/>
              </w:rPr>
              <w:t>, fr.16-32mm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m3</w:t>
            </w:r>
          </w:p>
        </w:tc>
      </w:tr>
      <w:tr w:rsidR="00D52D92" w:rsidTr="00D52D92"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both"/>
              <w:rPr>
                <w:lang w:val="lv-LV" w:eastAsia="ar-SA"/>
              </w:rPr>
            </w:pPr>
            <w:proofErr w:type="spellStart"/>
            <w:r>
              <w:rPr>
                <w:lang w:eastAsia="ar-SA"/>
              </w:rPr>
              <w:t>Mazgāta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smilts</w:t>
            </w:r>
            <w:proofErr w:type="spellEnd"/>
            <w:r>
              <w:rPr>
                <w:lang w:eastAsia="ar-SA"/>
              </w:rPr>
              <w:t>, fr.0-4mm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m3</w:t>
            </w:r>
          </w:p>
        </w:tc>
      </w:tr>
      <w:tr w:rsidR="00D52D92" w:rsidTr="00D52D92"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both"/>
              <w:rPr>
                <w:lang w:val="lv-LV" w:eastAsia="ar-SA"/>
              </w:rPr>
            </w:pPr>
            <w:proofErr w:type="spellStart"/>
            <w:r>
              <w:rPr>
                <w:lang w:eastAsia="ar-SA"/>
              </w:rPr>
              <w:t>Smalka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smilts</w:t>
            </w:r>
            <w:proofErr w:type="spellEnd"/>
            <w:r>
              <w:rPr>
                <w:lang w:eastAsia="ar-SA"/>
              </w:rPr>
              <w:t>, fr.0-2mm (</w:t>
            </w:r>
            <w:proofErr w:type="spellStart"/>
            <w:r>
              <w:rPr>
                <w:lang w:eastAsia="ar-SA"/>
              </w:rPr>
              <w:t>bērnu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smilšu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kastēm</w:t>
            </w:r>
            <w:proofErr w:type="spellEnd"/>
            <w:r>
              <w:rPr>
                <w:lang w:eastAsia="ar-SA"/>
              </w:rPr>
              <w:t>)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m3</w:t>
            </w:r>
          </w:p>
        </w:tc>
      </w:tr>
    </w:tbl>
    <w:p w:rsidR="001766EA" w:rsidRDefault="001766EA" w:rsidP="001766EA">
      <w:pPr>
        <w:rPr>
          <w:highlight w:val="cyan"/>
          <w:lang w:val="lv-LV"/>
        </w:rPr>
      </w:pPr>
    </w:p>
    <w:p w:rsidR="00D52D92" w:rsidRDefault="00D52D92" w:rsidP="00D52D92">
      <w:pPr>
        <w:rPr>
          <w:i/>
        </w:rPr>
      </w:pPr>
      <w:proofErr w:type="spellStart"/>
      <w:r>
        <w:rPr>
          <w:i/>
        </w:rPr>
        <w:t>Īpašie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noteikumi</w:t>
      </w:r>
      <w:proofErr w:type="spellEnd"/>
      <w:r>
        <w:rPr>
          <w:i/>
        </w:rPr>
        <w:t>:</w:t>
      </w:r>
    </w:p>
    <w:p w:rsidR="00D52D92" w:rsidRDefault="00D52D92" w:rsidP="00D52D92">
      <w:pPr>
        <w:numPr>
          <w:ilvl w:val="0"/>
          <w:numId w:val="7"/>
        </w:numPr>
        <w:rPr>
          <w:i/>
        </w:rPr>
      </w:pPr>
      <w:proofErr w:type="spellStart"/>
      <w:r>
        <w:t>Paredzamā</w:t>
      </w:r>
      <w:proofErr w:type="spellEnd"/>
      <w:r>
        <w:t xml:space="preserve"> </w:t>
      </w:r>
      <w:proofErr w:type="spellStart"/>
      <w:proofErr w:type="gramStart"/>
      <w:r>
        <w:t>līgumcena</w:t>
      </w:r>
      <w:proofErr w:type="spellEnd"/>
      <w:r>
        <w:t xml:space="preserve">  –</w:t>
      </w:r>
      <w:proofErr w:type="gramEnd"/>
      <w:r>
        <w:t xml:space="preserve"> 9 999.00 EUR </w:t>
      </w:r>
      <w:proofErr w:type="spellStart"/>
      <w:r>
        <w:t>bez</w:t>
      </w:r>
      <w:proofErr w:type="spellEnd"/>
      <w:r>
        <w:t xml:space="preserve"> PVN.</w:t>
      </w:r>
    </w:p>
    <w:p w:rsidR="00D52D92" w:rsidRDefault="00D52D92" w:rsidP="00D52D92">
      <w:pPr>
        <w:numPr>
          <w:ilvl w:val="0"/>
          <w:numId w:val="7"/>
        </w:numPr>
        <w:rPr>
          <w:i/>
        </w:rPr>
      </w:pPr>
      <w:proofErr w:type="spellStart"/>
      <w:r>
        <w:rPr>
          <w:lang w:eastAsia="ar-SA"/>
        </w:rPr>
        <w:t>Piegādātājs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preces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piegādi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veic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darbaspēku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inventāru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transportu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un</w:t>
      </w:r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tehnisko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nodrošinājumu</w:t>
      </w:r>
      <w:proofErr w:type="spellEnd"/>
      <w:r>
        <w:rPr>
          <w:lang w:eastAsia="ar-SA"/>
        </w:rPr>
        <w:t>.</w:t>
      </w:r>
    </w:p>
    <w:p w:rsidR="00D52D92" w:rsidRDefault="00D52D92" w:rsidP="00D52D92">
      <w:pPr>
        <w:numPr>
          <w:ilvl w:val="0"/>
          <w:numId w:val="7"/>
        </w:numPr>
        <w:rPr>
          <w:i/>
        </w:rPr>
      </w:pPr>
      <w:proofErr w:type="spellStart"/>
      <w:r>
        <w:t>Piegādātājs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iespēju</w:t>
      </w:r>
      <w:proofErr w:type="spellEnd"/>
      <w:r>
        <w:t xml:space="preserve"> </w:t>
      </w:r>
      <w:proofErr w:type="spellStart"/>
      <w:r>
        <w:t>iepirkt</w:t>
      </w:r>
      <w:proofErr w:type="spellEnd"/>
      <w:r>
        <w:t xml:space="preserve"> </w:t>
      </w:r>
      <w:proofErr w:type="spellStart"/>
      <w:r>
        <w:t>preces</w:t>
      </w:r>
      <w:proofErr w:type="spellEnd"/>
      <w:r>
        <w:t xml:space="preserve"> pa </w:t>
      </w:r>
      <w:proofErr w:type="spellStart"/>
      <w:r>
        <w:t>daļām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pasūtījumu</w:t>
      </w:r>
      <w:proofErr w:type="spellEnd"/>
      <w:r>
        <w:t>.</w:t>
      </w:r>
    </w:p>
    <w:p w:rsidR="00D52D92" w:rsidRDefault="00D52D92" w:rsidP="00D52D92">
      <w:pPr>
        <w:numPr>
          <w:ilvl w:val="0"/>
          <w:numId w:val="7"/>
        </w:numPr>
        <w:rPr>
          <w:i/>
        </w:rPr>
      </w:pPr>
      <w:proofErr w:type="spellStart"/>
      <w:r>
        <w:t>Piegādātājs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preču</w:t>
      </w:r>
      <w:proofErr w:type="spellEnd"/>
      <w:r>
        <w:t xml:space="preserve"> </w:t>
      </w:r>
      <w:proofErr w:type="spellStart"/>
      <w:r>
        <w:t>piegādi</w:t>
      </w:r>
      <w:proofErr w:type="spellEnd"/>
      <w:r>
        <w:t xml:space="preserve"> </w:t>
      </w:r>
      <w:proofErr w:type="spellStart"/>
      <w:r>
        <w:t>Pasūtītajam</w:t>
      </w:r>
      <w:proofErr w:type="spellEnd"/>
      <w:r>
        <w:t xml:space="preserve"> </w:t>
      </w:r>
      <w:proofErr w:type="spellStart"/>
      <w:r>
        <w:t>pasūtījumā</w:t>
      </w:r>
      <w:proofErr w:type="spellEnd"/>
      <w:r>
        <w:t xml:space="preserve"> </w:t>
      </w:r>
      <w:proofErr w:type="spellStart"/>
      <w:r>
        <w:t>norādītājā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Daugavpils </w:t>
      </w:r>
      <w:proofErr w:type="spellStart"/>
      <w:r>
        <w:t>pilsētas</w:t>
      </w:r>
      <w:proofErr w:type="spellEnd"/>
      <w:r>
        <w:t xml:space="preserve"> </w:t>
      </w:r>
      <w:proofErr w:type="spellStart"/>
      <w:r>
        <w:t>administratīvās</w:t>
      </w:r>
      <w:proofErr w:type="spellEnd"/>
      <w:r>
        <w:t xml:space="preserve"> </w:t>
      </w:r>
      <w:proofErr w:type="spellStart"/>
      <w:r>
        <w:t>teritorijas</w:t>
      </w:r>
      <w:proofErr w:type="spellEnd"/>
      <w:r>
        <w:t xml:space="preserve"> </w:t>
      </w:r>
      <w:proofErr w:type="spellStart"/>
      <w:r>
        <w:t>robežās</w:t>
      </w:r>
      <w:proofErr w:type="spellEnd"/>
      <w:r>
        <w:t xml:space="preserve">. </w:t>
      </w:r>
      <w:proofErr w:type="spellStart"/>
      <w:r>
        <w:t>Piegādātājs</w:t>
      </w:r>
      <w:proofErr w:type="spellEnd"/>
      <w:r>
        <w:t xml:space="preserve"> </w:t>
      </w:r>
      <w:proofErr w:type="spellStart"/>
      <w:r>
        <w:t>izpilda</w:t>
      </w:r>
      <w:proofErr w:type="spellEnd"/>
      <w:r>
        <w:t xml:space="preserve">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pasūtījumu</w:t>
      </w:r>
      <w:proofErr w:type="spellEnd"/>
      <w:r>
        <w:t xml:space="preserve"> </w:t>
      </w:r>
      <w:r>
        <w:rPr>
          <w:b/>
        </w:rPr>
        <w:t>2 (</w:t>
      </w:r>
      <w:proofErr w:type="spellStart"/>
      <w:r>
        <w:rPr>
          <w:b/>
        </w:rPr>
        <w:t>divu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darba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laikā</w:t>
      </w:r>
      <w:proofErr w:type="spellEnd"/>
      <w:r>
        <w:t xml:space="preserve"> no </w:t>
      </w:r>
      <w:proofErr w:type="spellStart"/>
      <w:r>
        <w:t>elektroniski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) </w:t>
      </w:r>
      <w:proofErr w:type="spellStart"/>
      <w:r>
        <w:t>nosūtīta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personīgi</w:t>
      </w:r>
      <w:proofErr w:type="spellEnd"/>
      <w:r>
        <w:t xml:space="preserve"> </w:t>
      </w:r>
      <w:proofErr w:type="spellStart"/>
      <w:r>
        <w:t>iesniegta</w:t>
      </w:r>
      <w:proofErr w:type="spellEnd"/>
      <w:r>
        <w:t xml:space="preserve"> </w:t>
      </w:r>
      <w:proofErr w:type="spellStart"/>
      <w:r>
        <w:t>pasūtījuma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>.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Preces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piegādes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laiks</w:t>
      </w:r>
      <w:proofErr w:type="spell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un</w:t>
      </w:r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precīza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piegādes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tiek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saskaņota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Pasūtītāja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norādīto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kontaktpersonu</w:t>
      </w:r>
      <w:proofErr w:type="spellEnd"/>
      <w:r>
        <w:rPr>
          <w:lang w:eastAsia="ar-SA"/>
        </w:rPr>
        <w:t>.</w:t>
      </w:r>
    </w:p>
    <w:p w:rsidR="001766EA" w:rsidRPr="008F7CD8" w:rsidRDefault="001766EA" w:rsidP="001766EA"/>
    <w:p w:rsidR="001766EA" w:rsidRDefault="001766EA" w:rsidP="001766EA">
      <w:pPr>
        <w:rPr>
          <w:lang w:val="lv-LV"/>
        </w:rPr>
      </w:pPr>
    </w:p>
    <w:p w:rsidR="001766EA" w:rsidRDefault="001766EA" w:rsidP="001766EA">
      <w:pPr>
        <w:rPr>
          <w:lang w:val="lv-LV"/>
        </w:rPr>
      </w:pP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</w:p>
    <w:p w:rsidR="001766EA" w:rsidRDefault="001766EA" w:rsidP="001766EA">
      <w:pPr>
        <w:jc w:val="right"/>
        <w:rPr>
          <w:b/>
          <w:lang w:val="lv-LV"/>
        </w:rPr>
      </w:pPr>
      <w:r>
        <w:rPr>
          <w:b/>
          <w:lang w:val="lv-LV"/>
        </w:rPr>
        <w:br w:type="page"/>
      </w:r>
      <w:r>
        <w:rPr>
          <w:b/>
          <w:lang w:val="lv-LV"/>
        </w:rPr>
        <w:lastRenderedPageBreak/>
        <w:t>3.pielikums</w:t>
      </w:r>
    </w:p>
    <w:p w:rsidR="001766EA" w:rsidRDefault="001766EA" w:rsidP="001766EA">
      <w:pPr>
        <w:jc w:val="right"/>
        <w:rPr>
          <w:lang w:val="lv-LV" w:eastAsia="ru-RU"/>
        </w:rPr>
      </w:pPr>
      <w:r>
        <w:rPr>
          <w:lang w:val="lv-LV"/>
        </w:rPr>
        <w:t xml:space="preserve">Iepirkuma ID </w:t>
      </w:r>
      <w:proofErr w:type="spellStart"/>
      <w:r>
        <w:rPr>
          <w:lang w:val="lv-LV"/>
        </w:rPr>
        <w:t>Nr.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C80DFE" w:rsidRPr="00C80DFE">
        <w:rPr>
          <w:lang w:val="lv-LV"/>
        </w:rPr>
        <w:t>SIA</w:t>
      </w:r>
      <w:proofErr w:type="spellEnd"/>
      <w:r w:rsidR="00C80DFE" w:rsidRPr="00C80DFE">
        <w:rPr>
          <w:lang w:val="lv-LV"/>
        </w:rPr>
        <w:t xml:space="preserve"> </w:t>
      </w:r>
      <w:proofErr w:type="spellStart"/>
      <w:r w:rsidR="00C80DFE" w:rsidRPr="00C80DFE">
        <w:rPr>
          <w:lang w:val="lv-LV"/>
        </w:rPr>
        <w:t>DDzKSU-2020</w:t>
      </w:r>
      <w:proofErr w:type="spellEnd"/>
      <w:r w:rsidR="00C80DFE" w:rsidRPr="00C80DFE">
        <w:rPr>
          <w:lang w:val="lv-LV"/>
        </w:rPr>
        <w:t>/112P</w:t>
      </w:r>
      <w:r>
        <w:rPr>
          <w:lang w:val="lv-LV"/>
        </w:rPr>
        <w:fldChar w:fldCharType="end"/>
      </w:r>
    </w:p>
    <w:p w:rsidR="001766EA" w:rsidRDefault="001766EA" w:rsidP="001766EA">
      <w:pPr>
        <w:jc w:val="center"/>
        <w:rPr>
          <w:b/>
          <w:bCs/>
          <w:caps/>
          <w:lang w:val="lv-LV" w:eastAsia="ar-SA"/>
        </w:rPr>
      </w:pPr>
    </w:p>
    <w:p w:rsidR="001766EA" w:rsidRDefault="001766EA" w:rsidP="001766EA">
      <w:pPr>
        <w:jc w:val="center"/>
        <w:rPr>
          <w:b/>
          <w:bCs/>
          <w:sz w:val="28"/>
          <w:szCs w:val="28"/>
          <w:lang w:val="lv-LV" w:eastAsia="ar-SA"/>
        </w:rPr>
      </w:pPr>
      <w:r>
        <w:rPr>
          <w:b/>
          <w:bCs/>
          <w:sz w:val="28"/>
          <w:szCs w:val="28"/>
          <w:lang w:val="lv-LV" w:eastAsia="ar-SA"/>
        </w:rPr>
        <w:t>FINANŠU PIEDĀVĀJUMS</w:t>
      </w:r>
    </w:p>
    <w:p w:rsidR="001766EA" w:rsidRDefault="001766EA" w:rsidP="001766EA">
      <w:pPr>
        <w:jc w:val="center"/>
        <w:rPr>
          <w:lang w:val="lv-LV"/>
        </w:rPr>
      </w:pPr>
      <w:r>
        <w:rPr>
          <w:b/>
          <w:bCs/>
          <w:sz w:val="28"/>
          <w:szCs w:val="28"/>
          <w:lang w:val="lv-LV"/>
        </w:rPr>
        <w:fldChar w:fldCharType="begin"/>
      </w:r>
      <w:r>
        <w:rPr>
          <w:b/>
          <w:bCs/>
          <w:sz w:val="28"/>
          <w:szCs w:val="28"/>
          <w:lang w:val="lv-LV"/>
        </w:rPr>
        <w:instrText xml:space="preserve"> REF Iepirkumanosaukums \h  \* MERGEFORMAT </w:instrText>
      </w:r>
      <w:r>
        <w:rPr>
          <w:b/>
          <w:bCs/>
          <w:sz w:val="28"/>
          <w:szCs w:val="28"/>
          <w:lang w:val="lv-LV"/>
        </w:rPr>
      </w:r>
      <w:r>
        <w:rPr>
          <w:b/>
          <w:bCs/>
          <w:sz w:val="28"/>
          <w:szCs w:val="28"/>
          <w:lang w:val="lv-LV"/>
        </w:rPr>
        <w:fldChar w:fldCharType="separate"/>
      </w:r>
      <w:r w:rsidR="00C80DFE" w:rsidRPr="00C80DFE">
        <w:rPr>
          <w:b/>
          <w:sz w:val="28"/>
          <w:szCs w:val="28"/>
          <w:lang w:val="lv-LV"/>
        </w:rPr>
        <w:t>„Šķembu, smilts piegāde</w:t>
      </w:r>
      <w:r w:rsidR="00C80DFE">
        <w:rPr>
          <w:rFonts w:cs="Bookman Old Style"/>
          <w:b/>
          <w:sz w:val="28"/>
          <w:szCs w:val="28"/>
          <w:lang w:val="lv-LV" w:eastAsia="ar-SA"/>
        </w:rPr>
        <w:t>”</w:t>
      </w:r>
      <w:r>
        <w:rPr>
          <w:b/>
          <w:bCs/>
          <w:sz w:val="28"/>
          <w:szCs w:val="28"/>
          <w:lang w:val="lv-LV"/>
        </w:rPr>
        <w:fldChar w:fldCharType="end"/>
      </w:r>
      <w:r>
        <w:rPr>
          <w:b/>
          <w:bCs/>
          <w:lang w:val="lv-LV"/>
        </w:rPr>
        <w:t>,</w:t>
      </w:r>
    </w:p>
    <w:p w:rsidR="001766EA" w:rsidRDefault="001766EA" w:rsidP="001766EA">
      <w:pPr>
        <w:jc w:val="center"/>
        <w:rPr>
          <w:b/>
          <w:sz w:val="28"/>
          <w:szCs w:val="28"/>
          <w:lang w:val="lv-LV"/>
        </w:rPr>
      </w:pPr>
      <w:r>
        <w:rPr>
          <w:b/>
          <w:bCs/>
          <w:lang w:val="lv-LV"/>
        </w:rPr>
        <w:t>i</w:t>
      </w:r>
      <w:r>
        <w:rPr>
          <w:b/>
          <w:lang w:val="lv-LV"/>
        </w:rPr>
        <w:t xml:space="preserve">dentifikācijas </w:t>
      </w:r>
      <w:proofErr w:type="spellStart"/>
      <w:r>
        <w:rPr>
          <w:b/>
          <w:lang w:val="lv-LV"/>
        </w:rPr>
        <w:t>Nr</w:t>
      </w:r>
      <w:proofErr w:type="spellEnd"/>
      <w:r>
        <w:rPr>
          <w:b/>
          <w:lang w:val="lv-LV"/>
        </w:rPr>
        <w:t xml:space="preserve">. </w:t>
      </w:r>
      <w:r>
        <w:rPr>
          <w:b/>
          <w:lang w:val="lv-LV"/>
        </w:rPr>
        <w:fldChar w:fldCharType="begin"/>
      </w:r>
      <w:r>
        <w:rPr>
          <w:b/>
          <w:lang w:val="lv-LV"/>
        </w:rPr>
        <w:instrText xml:space="preserve"> REF ID \h  \* MERGEFORMAT </w:instrText>
      </w:r>
      <w:r>
        <w:rPr>
          <w:b/>
          <w:lang w:val="lv-LV"/>
        </w:rPr>
      </w:r>
      <w:r>
        <w:rPr>
          <w:b/>
          <w:lang w:val="lv-LV"/>
        </w:rPr>
        <w:fldChar w:fldCharType="separate"/>
      </w:r>
      <w:r w:rsidR="00C80DFE" w:rsidRPr="00C80DFE">
        <w:rPr>
          <w:sz w:val="28"/>
          <w:lang w:val="lv-LV"/>
        </w:rPr>
        <w:t xml:space="preserve">SIA </w:t>
      </w:r>
      <w:proofErr w:type="spellStart"/>
      <w:r w:rsidR="00C80DFE" w:rsidRPr="00C80DFE">
        <w:rPr>
          <w:sz w:val="28"/>
          <w:lang w:val="lv-LV"/>
        </w:rPr>
        <w:t>DDzKSU-2020</w:t>
      </w:r>
      <w:proofErr w:type="spellEnd"/>
      <w:r w:rsidR="00C80DFE" w:rsidRPr="00C80DFE">
        <w:rPr>
          <w:sz w:val="28"/>
          <w:lang w:val="lv-LV"/>
        </w:rPr>
        <w:t>/112P</w:t>
      </w:r>
      <w:r>
        <w:rPr>
          <w:b/>
          <w:lang w:val="lv-LV"/>
        </w:rPr>
        <w:fldChar w:fldCharType="end"/>
      </w:r>
    </w:p>
    <w:p w:rsidR="001766EA" w:rsidRDefault="001766EA" w:rsidP="001766EA">
      <w:pPr>
        <w:suppressAutoHyphens/>
        <w:rPr>
          <w:sz w:val="20"/>
          <w:szCs w:val="20"/>
          <w:lang w:val="lv-LV" w:eastAsia="ar-SA"/>
        </w:rPr>
      </w:pPr>
    </w:p>
    <w:p w:rsidR="001766EA" w:rsidRDefault="001766EA" w:rsidP="001766EA">
      <w:pPr>
        <w:ind w:firstLine="708"/>
        <w:jc w:val="both"/>
        <w:rPr>
          <w:lang w:val="lv-LV" w:eastAsia="ar-SA"/>
        </w:rPr>
      </w:pPr>
      <w:r>
        <w:rPr>
          <w:color w:val="000000"/>
          <w:lang w:val="lv-LV" w:eastAsia="ar-SA"/>
        </w:rPr>
        <w:t>Iepazinušies ar iepirkuma</w:t>
      </w:r>
      <w:r>
        <w:rPr>
          <w:b/>
          <w:bCs/>
          <w:color w:val="000000"/>
          <w:lang w:val="lv-LV" w:eastAsia="ar-SA"/>
        </w:rPr>
        <w:t xml:space="preserve"> </w:t>
      </w:r>
      <w:r>
        <w:rPr>
          <w:b/>
          <w:bCs/>
          <w:lang w:val="lv-LV"/>
        </w:rPr>
        <w:fldChar w:fldCharType="begin"/>
      </w:r>
      <w:r>
        <w:rPr>
          <w:b/>
          <w:bCs/>
          <w:lang w:val="lv-LV"/>
        </w:rPr>
        <w:instrText xml:space="preserve"> REF Iepirkumanosaukums \h  \* MERGEFORMAT </w:instrText>
      </w:r>
      <w:r>
        <w:rPr>
          <w:b/>
          <w:bCs/>
          <w:lang w:val="lv-LV"/>
        </w:rPr>
      </w:r>
      <w:r>
        <w:rPr>
          <w:b/>
          <w:bCs/>
          <w:lang w:val="lv-LV"/>
        </w:rPr>
        <w:fldChar w:fldCharType="separate"/>
      </w:r>
      <w:r w:rsidR="00C80DFE" w:rsidRPr="00C80DFE">
        <w:rPr>
          <w:b/>
          <w:lang w:val="lv-LV"/>
        </w:rPr>
        <w:t>„Šķembu, smilts piegāde</w:t>
      </w:r>
      <w:r w:rsidR="00C80DFE" w:rsidRPr="00C80DFE">
        <w:rPr>
          <w:rFonts w:cs="Bookman Old Style"/>
          <w:b/>
          <w:lang w:val="lv-LV" w:eastAsia="ar-SA"/>
        </w:rPr>
        <w:t>”</w:t>
      </w:r>
      <w:r>
        <w:rPr>
          <w:b/>
          <w:bCs/>
          <w:lang w:val="lv-LV"/>
        </w:rPr>
        <w:fldChar w:fldCharType="end"/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ID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>.</w:t>
      </w:r>
      <w:r>
        <w:rPr>
          <w:b/>
          <w:lang w:val="lv-LV"/>
        </w:rPr>
        <w:t xml:space="preserve"> </w:t>
      </w:r>
      <w:r>
        <w:rPr>
          <w:b/>
          <w:lang w:val="lv-LV"/>
        </w:rPr>
        <w:fldChar w:fldCharType="begin"/>
      </w:r>
      <w:r>
        <w:rPr>
          <w:b/>
          <w:lang w:val="lv-LV"/>
        </w:rPr>
        <w:instrText xml:space="preserve"> REF ID \h  \* MERGEFORMAT </w:instrText>
      </w:r>
      <w:r>
        <w:rPr>
          <w:b/>
          <w:lang w:val="lv-LV"/>
        </w:rPr>
      </w:r>
      <w:r>
        <w:rPr>
          <w:b/>
          <w:lang w:val="lv-LV"/>
        </w:rPr>
        <w:fldChar w:fldCharType="separate"/>
      </w:r>
      <w:r w:rsidR="00C80DFE" w:rsidRPr="00C80DFE">
        <w:rPr>
          <w:lang w:val="lv-LV"/>
        </w:rPr>
        <w:t xml:space="preserve">SIA </w:t>
      </w:r>
      <w:proofErr w:type="spellStart"/>
      <w:r w:rsidR="00C80DFE" w:rsidRPr="00C80DFE">
        <w:rPr>
          <w:lang w:val="lv-LV"/>
        </w:rPr>
        <w:t>DDzKSU-2020</w:t>
      </w:r>
      <w:proofErr w:type="spellEnd"/>
      <w:r w:rsidR="00C80DFE" w:rsidRPr="00C80DFE">
        <w:rPr>
          <w:lang w:val="lv-LV"/>
        </w:rPr>
        <w:t>/112P</w:t>
      </w:r>
      <w:r>
        <w:rPr>
          <w:b/>
          <w:lang w:val="lv-LV"/>
        </w:rPr>
        <w:fldChar w:fldCharType="end"/>
      </w:r>
      <w:r>
        <w:rPr>
          <w:b/>
          <w:lang w:val="lv-LV"/>
        </w:rPr>
        <w:t xml:space="preserve"> </w:t>
      </w:r>
      <w:r>
        <w:rPr>
          <w:lang w:val="lv-LV"/>
        </w:rPr>
        <w:t>prasībām,</w:t>
      </w:r>
      <w:r>
        <w:rPr>
          <w:b/>
          <w:bCs/>
          <w:lang w:val="lv-LV"/>
        </w:rPr>
        <w:t xml:space="preserve"> </w:t>
      </w:r>
      <w:r>
        <w:rPr>
          <w:lang w:val="lv-LV" w:eastAsia="ar-SA"/>
        </w:rPr>
        <w:t xml:space="preserve">piedāvājam 12 (divpadsmit) kalendāro mēnešu garumā </w:t>
      </w:r>
      <w:r>
        <w:rPr>
          <w:lang w:val="lv-LV"/>
        </w:rPr>
        <w:t>pēc pasūtījum</w:t>
      </w:r>
      <w:r w:rsidR="00D52D92">
        <w:rPr>
          <w:lang w:val="lv-LV"/>
        </w:rPr>
        <w:t>a 2</w:t>
      </w:r>
      <w:r>
        <w:rPr>
          <w:lang w:val="lv-LV"/>
        </w:rPr>
        <w:t xml:space="preserve"> (</w:t>
      </w:r>
      <w:r w:rsidR="00D52D92">
        <w:rPr>
          <w:lang w:val="lv-LV"/>
        </w:rPr>
        <w:t>divu</w:t>
      </w:r>
      <w:r>
        <w:rPr>
          <w:lang w:val="lv-LV"/>
        </w:rPr>
        <w:t>) darba dienu laikā piegādāt uz pasūtījumā noteikto adresi pasūtīto preci par šādām cenām</w:t>
      </w:r>
      <w:r>
        <w:rPr>
          <w:lang w:val="lv-LV" w:eastAsia="ar-SA"/>
        </w:rPr>
        <w:t>: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694"/>
        <w:gridCol w:w="901"/>
        <w:gridCol w:w="2161"/>
      </w:tblGrid>
      <w:tr w:rsidR="001766EA" w:rsidTr="001766EA">
        <w:trPr>
          <w:cantSplit/>
          <w:trHeight w:val="139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EA" w:rsidRDefault="001766EA">
            <w:pPr>
              <w:suppressAutoHyphens/>
              <w:ind w:right="-108"/>
              <w:jc w:val="center"/>
              <w:rPr>
                <w:b/>
                <w:sz w:val="22"/>
                <w:szCs w:val="22"/>
                <w:lang w:val="lv-LV" w:eastAsia="ar-SA"/>
              </w:rPr>
            </w:pPr>
            <w:proofErr w:type="spellStart"/>
            <w:r>
              <w:rPr>
                <w:b/>
                <w:sz w:val="22"/>
                <w:szCs w:val="22"/>
                <w:lang w:val="lv-LV" w:eastAsia="ar-SA"/>
              </w:rPr>
              <w:t>Nr</w:t>
            </w:r>
            <w:proofErr w:type="spellEnd"/>
            <w:r>
              <w:rPr>
                <w:b/>
                <w:sz w:val="22"/>
                <w:szCs w:val="22"/>
                <w:lang w:val="lv-LV" w:eastAsia="ar-SA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  <w:lang w:val="lv-LV" w:eastAsia="ar-SA"/>
              </w:rPr>
              <w:t>p.k</w:t>
            </w:r>
            <w:proofErr w:type="spellEnd"/>
            <w:r>
              <w:rPr>
                <w:b/>
                <w:sz w:val="22"/>
                <w:szCs w:val="22"/>
                <w:lang w:val="lv-LV" w:eastAsia="ar-SA"/>
              </w:rPr>
              <w:t>.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EA" w:rsidRDefault="001766EA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>
              <w:rPr>
                <w:b/>
                <w:sz w:val="22"/>
                <w:szCs w:val="22"/>
                <w:lang w:val="lv-LV" w:eastAsia="ar-SA"/>
              </w:rPr>
              <w:t>Piedāvātās preces nosaukums un detalizēts apraksts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6EA" w:rsidRDefault="001766EA">
            <w:pPr>
              <w:suppressAutoHyphens/>
              <w:ind w:left="113" w:right="113"/>
              <w:jc w:val="center"/>
              <w:rPr>
                <w:b/>
                <w:sz w:val="22"/>
                <w:szCs w:val="22"/>
                <w:lang w:val="lv-LV" w:eastAsia="ar-SA"/>
              </w:rPr>
            </w:pPr>
            <w:r>
              <w:rPr>
                <w:b/>
                <w:sz w:val="22"/>
                <w:szCs w:val="22"/>
                <w:lang w:val="lv-LV" w:eastAsia="ar-SA"/>
              </w:rPr>
              <w:t>Mērvienība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EA" w:rsidRDefault="001766EA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>
              <w:rPr>
                <w:b/>
                <w:sz w:val="22"/>
                <w:szCs w:val="22"/>
                <w:lang w:val="lv-LV" w:eastAsia="ar-SA"/>
              </w:rPr>
              <w:t>Piedāvātā cena par vienu vienību</w:t>
            </w:r>
          </w:p>
          <w:p w:rsidR="001766EA" w:rsidRDefault="001766EA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>
              <w:rPr>
                <w:b/>
                <w:sz w:val="22"/>
                <w:szCs w:val="22"/>
                <w:lang w:val="lv-LV" w:eastAsia="ar-SA"/>
              </w:rPr>
              <w:t>EUR bez PVN</w:t>
            </w:r>
          </w:p>
        </w:tc>
      </w:tr>
      <w:tr w:rsidR="001766EA" w:rsidTr="001766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numPr>
                <w:ilvl w:val="0"/>
                <w:numId w:val="4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D52D92">
            <w:pPr>
              <w:suppressAutoHyphens/>
              <w:rPr>
                <w:lang w:val="lv-LV" w:eastAsia="ar-SA"/>
              </w:rPr>
            </w:pPr>
            <w:proofErr w:type="spellStart"/>
            <w:r>
              <w:rPr>
                <w:lang w:eastAsia="ar-SA"/>
              </w:rPr>
              <w:t>Šķembas</w:t>
            </w:r>
            <w:proofErr w:type="spellEnd"/>
            <w:r>
              <w:rPr>
                <w:lang w:eastAsia="ar-SA"/>
              </w:rPr>
              <w:t>, fr.16-32mm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m3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766EA" w:rsidTr="001766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numPr>
                <w:ilvl w:val="0"/>
                <w:numId w:val="4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D52D92">
            <w:pPr>
              <w:suppressAutoHyphens/>
              <w:rPr>
                <w:lang w:val="lv-LV" w:eastAsia="ar-SA"/>
              </w:rPr>
            </w:pPr>
            <w:proofErr w:type="spellStart"/>
            <w:r>
              <w:rPr>
                <w:lang w:eastAsia="ar-SA"/>
              </w:rPr>
              <w:t>Mazgāta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smilts</w:t>
            </w:r>
            <w:proofErr w:type="spellEnd"/>
            <w:r>
              <w:rPr>
                <w:lang w:eastAsia="ar-SA"/>
              </w:rPr>
              <w:t>, fr.0-4mm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D52D92">
            <w:pPr>
              <w:suppressAutoHyphens/>
              <w:jc w:val="center"/>
              <w:rPr>
                <w:lang w:val="lv-LV" w:eastAsia="ar-SA"/>
              </w:rPr>
            </w:pPr>
            <w:r>
              <w:rPr>
                <w:lang w:eastAsia="ar-SA"/>
              </w:rPr>
              <w:t>m3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D52D92" w:rsidTr="001766E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92" w:rsidRDefault="00D52D92">
            <w:pPr>
              <w:numPr>
                <w:ilvl w:val="0"/>
                <w:numId w:val="4"/>
              </w:numPr>
              <w:suppressAutoHyphens/>
              <w:rPr>
                <w:lang w:val="lv-LV" w:eastAsia="ar-SA"/>
              </w:rPr>
            </w:pP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92" w:rsidRDefault="00D52D92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Smalka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smilts</w:t>
            </w:r>
            <w:proofErr w:type="spellEnd"/>
            <w:r>
              <w:rPr>
                <w:lang w:eastAsia="ar-SA"/>
              </w:rPr>
              <w:t>, fr.0-2mm (</w:t>
            </w:r>
            <w:proofErr w:type="spellStart"/>
            <w:r>
              <w:rPr>
                <w:lang w:eastAsia="ar-SA"/>
              </w:rPr>
              <w:t>bērnu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smilšu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kastēm</w:t>
            </w:r>
            <w:proofErr w:type="spellEnd"/>
            <w:r>
              <w:rPr>
                <w:lang w:eastAsia="ar-SA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92" w:rsidRDefault="00D52D9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m3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92" w:rsidRDefault="00D52D92">
            <w:pPr>
              <w:suppressAutoHyphens/>
              <w:jc w:val="center"/>
              <w:rPr>
                <w:lang w:val="lv-LV" w:eastAsia="ar-SA"/>
              </w:rPr>
            </w:pPr>
          </w:p>
        </w:tc>
      </w:tr>
      <w:tr w:rsidR="001766EA" w:rsidTr="001766EA"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EA" w:rsidRDefault="001766EA">
            <w:pPr>
              <w:suppressAutoHyphens/>
              <w:jc w:val="right"/>
              <w:rPr>
                <w:lang w:val="lv-LV" w:eastAsia="ar-SA"/>
              </w:rPr>
            </w:pPr>
            <w:r>
              <w:rPr>
                <w:b/>
                <w:lang w:val="lv-LV" w:eastAsia="ar-SA"/>
              </w:rPr>
              <w:t>Kopsummā: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EA" w:rsidRDefault="001766EA">
            <w:pPr>
              <w:suppressAutoHyphens/>
              <w:jc w:val="right"/>
              <w:rPr>
                <w:lang w:val="lv-LV" w:eastAsia="ar-SA"/>
              </w:rPr>
            </w:pPr>
          </w:p>
        </w:tc>
      </w:tr>
    </w:tbl>
    <w:p w:rsidR="001766EA" w:rsidRDefault="001766EA" w:rsidP="001766EA">
      <w:pPr>
        <w:ind w:firstLine="708"/>
        <w:jc w:val="both"/>
        <w:rPr>
          <w:lang w:val="lv-LV" w:eastAsia="ar-SA"/>
        </w:rPr>
      </w:pPr>
    </w:p>
    <w:p w:rsidR="001766EA" w:rsidRDefault="001766EA" w:rsidP="001766EA">
      <w:pPr>
        <w:jc w:val="both"/>
        <w:rPr>
          <w:lang w:val="lv-LV" w:eastAsia="ar-SA"/>
        </w:rPr>
      </w:pPr>
      <w:r>
        <w:rPr>
          <w:lang w:val="lv-LV" w:eastAsia="ar-SA"/>
        </w:rPr>
        <w:t>Mēs apliecinām, ka:</w:t>
      </w:r>
    </w:p>
    <w:p w:rsidR="001766EA" w:rsidRDefault="001766EA" w:rsidP="001766EA">
      <w:pPr>
        <w:keepLines/>
        <w:widowControl w:val="0"/>
        <w:numPr>
          <w:ilvl w:val="0"/>
          <w:numId w:val="5"/>
        </w:numPr>
        <w:suppressAutoHyphens/>
        <w:spacing w:after="120"/>
        <w:ind w:left="709"/>
        <w:jc w:val="both"/>
        <w:rPr>
          <w:lang w:val="lv-LV" w:eastAsia="ar-SA"/>
        </w:rPr>
      </w:pPr>
      <w:r>
        <w:rPr>
          <w:lang w:val="lv-LV" w:eastAsia="ar-SA"/>
        </w:rPr>
        <w:t>piedāvātā Prece un tās komplektējošās daļas nav iepriekš lietotas</w:t>
      </w:r>
      <w:r>
        <w:rPr>
          <w:bCs/>
          <w:lang w:val="lv-LV" w:eastAsia="ar-SA"/>
        </w:rPr>
        <w:t>.</w:t>
      </w:r>
    </w:p>
    <w:p w:rsidR="001766EA" w:rsidRDefault="001766EA" w:rsidP="001766EA">
      <w:pPr>
        <w:keepNext/>
        <w:keepLines/>
        <w:widowControl w:val="0"/>
        <w:numPr>
          <w:ilvl w:val="0"/>
          <w:numId w:val="6"/>
        </w:numPr>
        <w:tabs>
          <w:tab w:val="left" w:pos="360"/>
          <w:tab w:val="left" w:pos="720"/>
        </w:tabs>
        <w:suppressAutoHyphens/>
        <w:spacing w:before="120" w:after="120"/>
        <w:ind w:left="-119" w:firstLine="482"/>
        <w:jc w:val="both"/>
        <w:rPr>
          <w:lang w:val="lv-LV" w:eastAsia="ar-SA"/>
        </w:rPr>
      </w:pPr>
      <w:r>
        <w:rPr>
          <w:lang w:val="lv-LV" w:eastAsia="ar-SA"/>
        </w:rPr>
        <w:t>nekādā veidā neesam ieinteresēti nevienā citā piedāvājumā, kas iesniegts šajā iepirkumā;</w:t>
      </w:r>
    </w:p>
    <w:p w:rsidR="001766EA" w:rsidRDefault="001766EA" w:rsidP="001766EA">
      <w:pPr>
        <w:keepNext/>
        <w:keepLines/>
        <w:widowControl w:val="0"/>
        <w:numPr>
          <w:ilvl w:val="0"/>
          <w:numId w:val="6"/>
        </w:numPr>
        <w:tabs>
          <w:tab w:val="left" w:pos="360"/>
          <w:tab w:val="left" w:pos="720"/>
        </w:tabs>
        <w:suppressAutoHyphens/>
        <w:ind w:left="-119" w:firstLine="482"/>
        <w:jc w:val="both"/>
        <w:rPr>
          <w:lang w:val="lv-LV" w:eastAsia="ar-SA"/>
        </w:rPr>
      </w:pPr>
      <w:r>
        <w:rPr>
          <w:lang w:val="lv-LV" w:eastAsia="ar-SA"/>
        </w:rPr>
        <w:t>nav tādu apstākļu, kuri liegtu mums piedalīties iepirkumā un izpildīt tehniskajā specifikācijā norādītās prasības.</w:t>
      </w:r>
    </w:p>
    <w:p w:rsidR="001766EA" w:rsidRDefault="001766EA" w:rsidP="001766EA">
      <w:pPr>
        <w:rPr>
          <w:b/>
          <w:bCs/>
          <w:caps/>
          <w:lang w:val="lv-LV"/>
        </w:rPr>
      </w:pPr>
    </w:p>
    <w:p w:rsidR="001766EA" w:rsidRDefault="001766EA" w:rsidP="001766EA">
      <w:pPr>
        <w:rPr>
          <w:b/>
          <w:bCs/>
          <w:caps/>
          <w:lang w:val="lv-LV"/>
        </w:rPr>
      </w:pPr>
    </w:p>
    <w:tbl>
      <w:tblPr>
        <w:tblpPr w:leftFromText="180" w:rightFromText="180" w:vertAnchor="text" w:horzAnchor="margin" w:tblpY="112"/>
        <w:tblW w:w="9315" w:type="dxa"/>
        <w:tblLayout w:type="fixed"/>
        <w:tblLook w:val="04A0" w:firstRow="1" w:lastRow="0" w:firstColumn="1" w:lastColumn="0" w:noHBand="0" w:noVBand="1"/>
      </w:tblPr>
      <w:tblGrid>
        <w:gridCol w:w="4585"/>
        <w:gridCol w:w="4730"/>
      </w:tblGrid>
      <w:tr w:rsidR="001766EA" w:rsidTr="001766EA">
        <w:trPr>
          <w:trHeight w:val="165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>Vārds, uzvārds, 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  <w:tr w:rsidR="001766EA" w:rsidTr="001766EA">
        <w:trPr>
          <w:trHeight w:val="175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  <w:tr w:rsidR="001766EA" w:rsidTr="001766EA">
        <w:trPr>
          <w:trHeight w:val="172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</w:tbl>
    <w:p w:rsidR="001766EA" w:rsidRDefault="001766EA" w:rsidP="001766EA">
      <w:pPr>
        <w:rPr>
          <w:b/>
          <w:bCs/>
          <w:caps/>
          <w:sz w:val="20"/>
          <w:szCs w:val="20"/>
          <w:lang w:val="lv-LV"/>
        </w:rPr>
      </w:pPr>
    </w:p>
    <w:p w:rsidR="001766EA" w:rsidRDefault="001766EA" w:rsidP="001766EA">
      <w:pPr>
        <w:jc w:val="both"/>
        <w:rPr>
          <w:lang w:val="lv-LV" w:eastAsia="ru-RU"/>
        </w:rPr>
      </w:pPr>
    </w:p>
    <w:p w:rsidR="00602BF4" w:rsidRDefault="00602BF4"/>
    <w:p w:rsidR="001766EA" w:rsidRDefault="001766EA"/>
    <w:sectPr w:rsidR="0017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>
    <w:nsid w:val="2D41617E"/>
    <w:multiLevelType w:val="hybridMultilevel"/>
    <w:tmpl w:val="C842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6F338D"/>
    <w:multiLevelType w:val="hybridMultilevel"/>
    <w:tmpl w:val="A85EAB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B7BA4"/>
    <w:multiLevelType w:val="hybridMultilevel"/>
    <w:tmpl w:val="CF629F0C"/>
    <w:lvl w:ilvl="0" w:tplc="4F6A23F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D70603E"/>
    <w:multiLevelType w:val="hybridMultilevel"/>
    <w:tmpl w:val="D2B049EC"/>
    <w:lvl w:ilvl="0" w:tplc="5970B2C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3F7592E"/>
    <w:multiLevelType w:val="hybridMultilevel"/>
    <w:tmpl w:val="9B3AA130"/>
    <w:lvl w:ilvl="0" w:tplc="5EE8411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1F0260"/>
    <w:multiLevelType w:val="singleLevel"/>
    <w:tmpl w:val="0904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EA"/>
    <w:rsid w:val="001766EA"/>
    <w:rsid w:val="00582502"/>
    <w:rsid w:val="00602BF4"/>
    <w:rsid w:val="006C658E"/>
    <w:rsid w:val="008F7CD8"/>
    <w:rsid w:val="00960808"/>
    <w:rsid w:val="00AD5C73"/>
    <w:rsid w:val="00C80DFE"/>
    <w:rsid w:val="00D52D92"/>
    <w:rsid w:val="00F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6EA"/>
    <w:pPr>
      <w:keepNext/>
      <w:jc w:val="center"/>
      <w:outlineLvl w:val="0"/>
    </w:pPr>
    <w:rPr>
      <w:b/>
      <w:bCs/>
      <w:sz w:val="20"/>
      <w:lang w:val="lv-LV"/>
    </w:rPr>
  </w:style>
  <w:style w:type="paragraph" w:styleId="Heading2">
    <w:name w:val="heading 2"/>
    <w:aliases w:val="Заголовок_"/>
    <w:basedOn w:val="Normal"/>
    <w:next w:val="Normal"/>
    <w:link w:val="Heading2Char"/>
    <w:semiHidden/>
    <w:unhideWhenUsed/>
    <w:qFormat/>
    <w:rsid w:val="001766EA"/>
    <w:pPr>
      <w:keepNext/>
      <w:jc w:val="center"/>
      <w:outlineLvl w:val="1"/>
    </w:pPr>
    <w:rPr>
      <w:rFonts w:ascii="Arial" w:hAnsi="Arial" w:cs="Arial"/>
      <w:b/>
      <w:bCs/>
      <w:spacing w:val="40"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6EA"/>
    <w:rPr>
      <w:rFonts w:ascii="Times New Roman" w:eastAsia="Times New Roman" w:hAnsi="Times New Roman" w:cs="Times New Roman"/>
      <w:b/>
      <w:bCs/>
      <w:sz w:val="20"/>
      <w:szCs w:val="24"/>
      <w:lang w:val="lv-LV"/>
    </w:rPr>
  </w:style>
  <w:style w:type="character" w:customStyle="1" w:styleId="Heading2Char">
    <w:name w:val="Heading 2 Char"/>
    <w:aliases w:val="Заголовок_ Char"/>
    <w:basedOn w:val="DefaultParagraphFont"/>
    <w:link w:val="Heading2"/>
    <w:semiHidden/>
    <w:rsid w:val="001766EA"/>
    <w:rPr>
      <w:rFonts w:ascii="Arial" w:eastAsia="Times New Roman" w:hAnsi="Arial" w:cs="Arial"/>
      <w:b/>
      <w:bCs/>
      <w:spacing w:val="40"/>
      <w:szCs w:val="24"/>
      <w:lang w:val="lv-LV"/>
    </w:rPr>
  </w:style>
  <w:style w:type="character" w:styleId="Hyperlink">
    <w:name w:val="Hyperlink"/>
    <w:semiHidden/>
    <w:unhideWhenUsed/>
    <w:rsid w:val="001766EA"/>
    <w:rPr>
      <w:color w:val="0000FF"/>
      <w:u w:val="single"/>
    </w:rPr>
  </w:style>
  <w:style w:type="paragraph" w:styleId="NormalWeb">
    <w:name w:val="Normal (Web)"/>
    <w:basedOn w:val="Normal"/>
    <w:unhideWhenUsed/>
    <w:rsid w:val="001766EA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1766EA"/>
    <w:pPr>
      <w:jc w:val="center"/>
    </w:pPr>
    <w:rPr>
      <w:rFonts w:ascii="Bookman Old Style" w:hAnsi="Bookman Old Style"/>
      <w:b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766EA"/>
    <w:rPr>
      <w:rFonts w:ascii="Bookman Old Style" w:eastAsia="Times New Roman" w:hAnsi="Bookman Old Style" w:cs="Times New Roman"/>
      <w:b/>
      <w:i/>
      <w:szCs w:val="24"/>
    </w:rPr>
  </w:style>
  <w:style w:type="paragraph" w:customStyle="1" w:styleId="1">
    <w:name w:val="Стиль1"/>
    <w:basedOn w:val="Heading2"/>
    <w:rsid w:val="001766EA"/>
    <w:rPr>
      <w:lang w:val="en-US"/>
    </w:rPr>
  </w:style>
  <w:style w:type="paragraph" w:customStyle="1" w:styleId="Rindkopa">
    <w:name w:val="Rindkopa"/>
    <w:basedOn w:val="Normal"/>
    <w:next w:val="Normal"/>
    <w:rsid w:val="001766EA"/>
    <w:pPr>
      <w:ind w:left="851"/>
      <w:jc w:val="both"/>
    </w:pPr>
    <w:rPr>
      <w:rFonts w:ascii="Arial" w:hAnsi="Arial" w:cs="Arial"/>
      <w:sz w:val="20"/>
      <w:szCs w:val="20"/>
      <w:lang w:val="lv-LV" w:eastAsia="lv-LV"/>
    </w:rPr>
  </w:style>
  <w:style w:type="character" w:customStyle="1" w:styleId="ApakpunktsRakstz">
    <w:name w:val="Apakšpunkts Rakstz."/>
    <w:link w:val="Apakpunkts"/>
    <w:locked/>
    <w:rsid w:val="001766EA"/>
    <w:rPr>
      <w:rFonts w:ascii="Arial" w:hAnsi="Arial" w:cs="Arial"/>
      <w:b/>
      <w:bCs/>
      <w:lang w:val="lv-LV" w:eastAsia="lv-LV"/>
    </w:rPr>
  </w:style>
  <w:style w:type="paragraph" w:customStyle="1" w:styleId="Apakpunkts">
    <w:name w:val="Apakšpunkts"/>
    <w:basedOn w:val="Normal"/>
    <w:link w:val="ApakpunktsRakstz"/>
    <w:rsid w:val="001766EA"/>
    <w:pPr>
      <w:tabs>
        <w:tab w:val="num" w:pos="851"/>
      </w:tabs>
      <w:ind w:left="851" w:hanging="851"/>
    </w:pPr>
    <w:rPr>
      <w:rFonts w:ascii="Arial" w:eastAsiaTheme="minorHAnsi" w:hAnsi="Arial" w:cs="Arial"/>
      <w:b/>
      <w:bCs/>
      <w:sz w:val="22"/>
      <w:szCs w:val="22"/>
      <w:lang w:val="lv-LV" w:eastAsia="lv-LV"/>
    </w:rPr>
  </w:style>
  <w:style w:type="paragraph" w:customStyle="1" w:styleId="Punkts">
    <w:name w:val="Punkts"/>
    <w:basedOn w:val="Normal"/>
    <w:next w:val="Apakpunkts"/>
    <w:rsid w:val="001766EA"/>
    <w:pPr>
      <w:tabs>
        <w:tab w:val="num" w:pos="851"/>
      </w:tabs>
      <w:ind w:left="851" w:hanging="851"/>
    </w:pPr>
    <w:rPr>
      <w:rFonts w:ascii="Arial" w:hAnsi="Arial" w:cs="Arial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6EA"/>
    <w:pPr>
      <w:keepNext/>
      <w:jc w:val="center"/>
      <w:outlineLvl w:val="0"/>
    </w:pPr>
    <w:rPr>
      <w:b/>
      <w:bCs/>
      <w:sz w:val="20"/>
      <w:lang w:val="lv-LV"/>
    </w:rPr>
  </w:style>
  <w:style w:type="paragraph" w:styleId="Heading2">
    <w:name w:val="heading 2"/>
    <w:aliases w:val="Заголовок_"/>
    <w:basedOn w:val="Normal"/>
    <w:next w:val="Normal"/>
    <w:link w:val="Heading2Char"/>
    <w:semiHidden/>
    <w:unhideWhenUsed/>
    <w:qFormat/>
    <w:rsid w:val="001766EA"/>
    <w:pPr>
      <w:keepNext/>
      <w:jc w:val="center"/>
      <w:outlineLvl w:val="1"/>
    </w:pPr>
    <w:rPr>
      <w:rFonts w:ascii="Arial" w:hAnsi="Arial" w:cs="Arial"/>
      <w:b/>
      <w:bCs/>
      <w:spacing w:val="40"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6EA"/>
    <w:rPr>
      <w:rFonts w:ascii="Times New Roman" w:eastAsia="Times New Roman" w:hAnsi="Times New Roman" w:cs="Times New Roman"/>
      <w:b/>
      <w:bCs/>
      <w:sz w:val="20"/>
      <w:szCs w:val="24"/>
      <w:lang w:val="lv-LV"/>
    </w:rPr>
  </w:style>
  <w:style w:type="character" w:customStyle="1" w:styleId="Heading2Char">
    <w:name w:val="Heading 2 Char"/>
    <w:aliases w:val="Заголовок_ Char"/>
    <w:basedOn w:val="DefaultParagraphFont"/>
    <w:link w:val="Heading2"/>
    <w:semiHidden/>
    <w:rsid w:val="001766EA"/>
    <w:rPr>
      <w:rFonts w:ascii="Arial" w:eastAsia="Times New Roman" w:hAnsi="Arial" w:cs="Arial"/>
      <w:b/>
      <w:bCs/>
      <w:spacing w:val="40"/>
      <w:szCs w:val="24"/>
      <w:lang w:val="lv-LV"/>
    </w:rPr>
  </w:style>
  <w:style w:type="character" w:styleId="Hyperlink">
    <w:name w:val="Hyperlink"/>
    <w:semiHidden/>
    <w:unhideWhenUsed/>
    <w:rsid w:val="001766EA"/>
    <w:rPr>
      <w:color w:val="0000FF"/>
      <w:u w:val="single"/>
    </w:rPr>
  </w:style>
  <w:style w:type="paragraph" w:styleId="NormalWeb">
    <w:name w:val="Normal (Web)"/>
    <w:basedOn w:val="Normal"/>
    <w:unhideWhenUsed/>
    <w:rsid w:val="001766EA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1766EA"/>
    <w:pPr>
      <w:jc w:val="center"/>
    </w:pPr>
    <w:rPr>
      <w:rFonts w:ascii="Bookman Old Style" w:hAnsi="Bookman Old Style"/>
      <w:b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766EA"/>
    <w:rPr>
      <w:rFonts w:ascii="Bookman Old Style" w:eastAsia="Times New Roman" w:hAnsi="Bookman Old Style" w:cs="Times New Roman"/>
      <w:b/>
      <w:i/>
      <w:szCs w:val="24"/>
    </w:rPr>
  </w:style>
  <w:style w:type="paragraph" w:customStyle="1" w:styleId="1">
    <w:name w:val="Стиль1"/>
    <w:basedOn w:val="Heading2"/>
    <w:rsid w:val="001766EA"/>
    <w:rPr>
      <w:lang w:val="en-US"/>
    </w:rPr>
  </w:style>
  <w:style w:type="paragraph" w:customStyle="1" w:styleId="Rindkopa">
    <w:name w:val="Rindkopa"/>
    <w:basedOn w:val="Normal"/>
    <w:next w:val="Normal"/>
    <w:rsid w:val="001766EA"/>
    <w:pPr>
      <w:ind w:left="851"/>
      <w:jc w:val="both"/>
    </w:pPr>
    <w:rPr>
      <w:rFonts w:ascii="Arial" w:hAnsi="Arial" w:cs="Arial"/>
      <w:sz w:val="20"/>
      <w:szCs w:val="20"/>
      <w:lang w:val="lv-LV" w:eastAsia="lv-LV"/>
    </w:rPr>
  </w:style>
  <w:style w:type="character" w:customStyle="1" w:styleId="ApakpunktsRakstz">
    <w:name w:val="Apakšpunkts Rakstz."/>
    <w:link w:val="Apakpunkts"/>
    <w:locked/>
    <w:rsid w:val="001766EA"/>
    <w:rPr>
      <w:rFonts w:ascii="Arial" w:hAnsi="Arial" w:cs="Arial"/>
      <w:b/>
      <w:bCs/>
      <w:lang w:val="lv-LV" w:eastAsia="lv-LV"/>
    </w:rPr>
  </w:style>
  <w:style w:type="paragraph" w:customStyle="1" w:styleId="Apakpunkts">
    <w:name w:val="Apakšpunkts"/>
    <w:basedOn w:val="Normal"/>
    <w:link w:val="ApakpunktsRakstz"/>
    <w:rsid w:val="001766EA"/>
    <w:pPr>
      <w:tabs>
        <w:tab w:val="num" w:pos="851"/>
      </w:tabs>
      <w:ind w:left="851" w:hanging="851"/>
    </w:pPr>
    <w:rPr>
      <w:rFonts w:ascii="Arial" w:eastAsiaTheme="minorHAnsi" w:hAnsi="Arial" w:cs="Arial"/>
      <w:b/>
      <w:bCs/>
      <w:sz w:val="22"/>
      <w:szCs w:val="22"/>
      <w:lang w:val="lv-LV" w:eastAsia="lv-LV"/>
    </w:rPr>
  </w:style>
  <w:style w:type="paragraph" w:customStyle="1" w:styleId="Punkts">
    <w:name w:val="Punkts"/>
    <w:basedOn w:val="Normal"/>
    <w:next w:val="Apakpunkts"/>
    <w:rsid w:val="001766EA"/>
    <w:pPr>
      <w:tabs>
        <w:tab w:val="num" w:pos="851"/>
      </w:tabs>
      <w:ind w:left="851" w:hanging="851"/>
    </w:pPr>
    <w:rPr>
      <w:rFonts w:ascii="Arial" w:hAnsi="Arial" w:cs="Arial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dzksu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Aleksejevs</dc:creator>
  <cp:lastModifiedBy>Nikita Aleksejevs</cp:lastModifiedBy>
  <cp:revision>7</cp:revision>
  <cp:lastPrinted>2020-06-12T08:31:00Z</cp:lastPrinted>
  <dcterms:created xsi:type="dcterms:W3CDTF">2020-06-12T07:26:00Z</dcterms:created>
  <dcterms:modified xsi:type="dcterms:W3CDTF">2020-06-12T08:31:00Z</dcterms:modified>
</cp:coreProperties>
</file>